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B00646" w:rsidTr="00510CB6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46" w:rsidRPr="003876E3" w:rsidRDefault="00B00646" w:rsidP="00510CB6">
            <w:pPr>
              <w:jc w:val="center"/>
              <w:rPr>
                <w:b/>
                <w:caps/>
              </w:rPr>
            </w:pPr>
            <w:bookmarkStart w:id="0" w:name="bookmark0"/>
            <w:r>
              <w:rPr>
                <w:b/>
                <w:noProof/>
                <w:lang w:bidi="ar-SA"/>
              </w:rPr>
              <w:drawing>
                <wp:inline distT="0" distB="0" distL="0" distR="0">
                  <wp:extent cx="1038225" cy="904875"/>
                  <wp:effectExtent l="19050" t="0" r="9525" b="0"/>
                  <wp:docPr id="3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46" w:rsidRPr="0086426A" w:rsidRDefault="00B00646" w:rsidP="00510CB6">
            <w:pPr>
              <w:pStyle w:val="a7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B00646" w:rsidRPr="00934F8E" w:rsidRDefault="00B00646" w:rsidP="00510CB6">
            <w:pPr>
              <w:pStyle w:val="a7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B00646" w:rsidRPr="006F2487" w:rsidRDefault="00B00646" w:rsidP="00510CB6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F2487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B00646" w:rsidRPr="00C02EF8" w:rsidRDefault="00B00646" w:rsidP="00B00646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AD1910" w:rsidRDefault="00AD1910" w:rsidP="00AD1910">
      <w:pPr>
        <w:tabs>
          <w:tab w:val="left" w:pos="8976"/>
        </w:tabs>
        <w:ind w:right="-24"/>
        <w:rPr>
          <w:rFonts w:ascii="Times New Roman" w:hAnsi="Times New Roman" w:cs="Times New Roman"/>
        </w:rPr>
      </w:pPr>
    </w:p>
    <w:p w:rsidR="00AD1910" w:rsidRPr="0086331F" w:rsidRDefault="00AD1910" w:rsidP="00AD1910">
      <w:pPr>
        <w:tabs>
          <w:tab w:val="left" w:pos="8976"/>
        </w:tabs>
        <w:ind w:right="-24"/>
        <w:rPr>
          <w:rFonts w:ascii="Times New Roman" w:hAnsi="Times New Roman" w:cs="Times New Roman"/>
        </w:rPr>
      </w:pPr>
    </w:p>
    <w:bookmarkEnd w:id="0"/>
    <w:p w:rsidR="00EC77B4" w:rsidRDefault="00EC77B4" w:rsidP="00AD1910">
      <w:pPr>
        <w:pStyle w:val="4"/>
        <w:tabs>
          <w:tab w:val="left" w:pos="8976"/>
        </w:tabs>
        <w:ind w:right="-24" w:firstLine="360"/>
        <w:rPr>
          <w:szCs w:val="24"/>
        </w:rPr>
      </w:pPr>
    </w:p>
    <w:p w:rsidR="00AD1910" w:rsidRDefault="00AD1910" w:rsidP="00AD1910">
      <w:pPr>
        <w:pStyle w:val="4"/>
        <w:tabs>
          <w:tab w:val="left" w:pos="8976"/>
        </w:tabs>
        <w:ind w:right="-24" w:firstLine="360"/>
        <w:rPr>
          <w:szCs w:val="24"/>
        </w:rPr>
      </w:pPr>
      <w:r w:rsidRPr="00DB5D13">
        <w:rPr>
          <w:szCs w:val="24"/>
        </w:rPr>
        <w:t xml:space="preserve">ПРОТОКОЛ  № </w:t>
      </w:r>
      <w:r w:rsidR="000A7B81">
        <w:rPr>
          <w:szCs w:val="24"/>
        </w:rPr>
        <w:t>3</w:t>
      </w:r>
      <w:r>
        <w:rPr>
          <w:szCs w:val="24"/>
        </w:rPr>
        <w:t xml:space="preserve"> </w:t>
      </w:r>
    </w:p>
    <w:p w:rsidR="00AD1910" w:rsidRPr="00CF6A2D" w:rsidRDefault="00AD1910" w:rsidP="00AD1910">
      <w:pPr>
        <w:rPr>
          <w:lang w:eastAsia="en-US" w:bidi="ar-SA"/>
        </w:rPr>
      </w:pPr>
    </w:p>
    <w:p w:rsidR="00EC77B4" w:rsidRDefault="00AD1910" w:rsidP="000A7B81">
      <w:pPr>
        <w:ind w:right="-538"/>
        <w:jc w:val="both"/>
        <w:rPr>
          <w:rStyle w:val="31"/>
          <w:rFonts w:ascii="Times New Roman" w:hAnsi="Times New Roman" w:cs="Times New Roman"/>
        </w:rPr>
      </w:pPr>
      <w:r w:rsidRPr="0095116B">
        <w:rPr>
          <w:rStyle w:val="31"/>
          <w:rFonts w:ascii="Times New Roman" w:hAnsi="Times New Roman" w:cs="Times New Roman"/>
        </w:rPr>
        <w:tab/>
      </w:r>
      <w:bookmarkStart w:id="1" w:name="bookmark1"/>
    </w:p>
    <w:p w:rsidR="000A7B81" w:rsidRPr="00B00646" w:rsidRDefault="000A7B81" w:rsidP="000A7B81">
      <w:pPr>
        <w:ind w:right="-538"/>
        <w:jc w:val="both"/>
        <w:rPr>
          <w:rFonts w:ascii="Times New Roman" w:hAnsi="Times New Roman" w:cs="Times New Roman"/>
        </w:rPr>
      </w:pPr>
      <w:r w:rsidRPr="000A7B81">
        <w:rPr>
          <w:rFonts w:ascii="Times New Roman" w:hAnsi="Times New Roman" w:cs="Times New Roman"/>
        </w:rPr>
        <w:t>от дейността на к</w:t>
      </w:r>
      <w:r w:rsidR="00B00646">
        <w:rPr>
          <w:rFonts w:ascii="Times New Roman" w:hAnsi="Times New Roman" w:cs="Times New Roman"/>
        </w:rPr>
        <w:t xml:space="preserve">омисия, назначена със Заповед </w:t>
      </w:r>
      <w:r w:rsidR="005608E0" w:rsidRPr="000A7B81">
        <w:rPr>
          <w:rFonts w:ascii="Times New Roman" w:hAnsi="Times New Roman" w:cs="Times New Roman"/>
        </w:rPr>
        <w:t xml:space="preserve">№ </w:t>
      </w:r>
      <w:r w:rsidR="005608E0" w:rsidRPr="00423605">
        <w:rPr>
          <w:rFonts w:ascii="Times New Roman" w:hAnsi="Times New Roman" w:cs="Times New Roman"/>
          <w:color w:val="auto"/>
        </w:rPr>
        <w:t>ПО-05-6/2</w:t>
      </w:r>
      <w:r w:rsidR="005608E0" w:rsidRPr="00423605">
        <w:rPr>
          <w:rFonts w:ascii="Times New Roman" w:hAnsi="Times New Roman" w:cs="Times New Roman"/>
          <w:color w:val="auto"/>
          <w:lang w:val="en-US"/>
        </w:rPr>
        <w:t>4</w:t>
      </w:r>
      <w:r w:rsidR="005608E0" w:rsidRPr="00423605">
        <w:rPr>
          <w:rFonts w:ascii="Times New Roman" w:hAnsi="Times New Roman" w:cs="Times New Roman"/>
          <w:color w:val="auto"/>
        </w:rPr>
        <w:t>.</w:t>
      </w:r>
      <w:r w:rsidR="005608E0" w:rsidRPr="00423605">
        <w:rPr>
          <w:rFonts w:ascii="Times New Roman" w:hAnsi="Times New Roman" w:cs="Times New Roman"/>
          <w:color w:val="auto"/>
          <w:lang w:val="en-US"/>
        </w:rPr>
        <w:t>0</w:t>
      </w:r>
      <w:r w:rsidR="005608E0" w:rsidRPr="00423605">
        <w:rPr>
          <w:rFonts w:ascii="Times New Roman" w:hAnsi="Times New Roman" w:cs="Times New Roman"/>
          <w:color w:val="auto"/>
        </w:rPr>
        <w:t>1.201</w:t>
      </w:r>
      <w:r w:rsidR="005608E0" w:rsidRPr="00423605">
        <w:rPr>
          <w:rFonts w:ascii="Times New Roman" w:hAnsi="Times New Roman" w:cs="Times New Roman"/>
          <w:color w:val="auto"/>
          <w:lang w:val="en-US"/>
        </w:rPr>
        <w:t>9</w:t>
      </w:r>
      <w:r w:rsidR="005608E0" w:rsidRPr="00423605">
        <w:rPr>
          <w:rFonts w:ascii="Times New Roman" w:hAnsi="Times New Roman" w:cs="Times New Roman"/>
          <w:color w:val="auto"/>
        </w:rPr>
        <w:t xml:space="preserve"> г</w:t>
      </w:r>
      <w:r w:rsidR="005608E0" w:rsidRPr="00B00646">
        <w:rPr>
          <w:rFonts w:ascii="Times New Roman" w:hAnsi="Times New Roman" w:cs="Times New Roman"/>
        </w:rPr>
        <w:t>.</w:t>
      </w:r>
      <w:r w:rsidRPr="000A7B81">
        <w:rPr>
          <w:rFonts w:ascii="Times New Roman" w:hAnsi="Times New Roman" w:cs="Times New Roman"/>
        </w:rPr>
        <w:t xml:space="preserve"> на Директора на </w:t>
      </w:r>
      <w:r w:rsidR="00B00646">
        <w:rPr>
          <w:rFonts w:ascii="Times New Roman" w:hAnsi="Times New Roman" w:cs="Times New Roman"/>
        </w:rPr>
        <w:t>ТП „ДГС Нова Загора”</w:t>
      </w:r>
      <w:r w:rsidRPr="000A7B81">
        <w:rPr>
          <w:rFonts w:ascii="Times New Roman" w:hAnsi="Times New Roman" w:cs="Times New Roman"/>
        </w:rPr>
        <w:t>, за разглеждане, оценка и класиране на получените оферти в открита процедура за възлагане на обществена поръчка с предмет</w:t>
      </w:r>
      <w:r w:rsidRPr="00113DD9">
        <w:rPr>
          <w:rFonts w:ascii="Times New Roman" w:hAnsi="Times New Roman" w:cs="Times New Roman"/>
        </w:rPr>
        <w:t xml:space="preserve">: </w:t>
      </w:r>
      <w:r w:rsidR="00113DD9" w:rsidRPr="00113DD9">
        <w:rPr>
          <w:rFonts w:ascii="Times New Roman" w:hAnsi="Times New Roman" w:cs="Times New Roman"/>
          <w:b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="00B00646" w:rsidRPr="00113DD9">
        <w:rPr>
          <w:rFonts w:ascii="Times New Roman" w:hAnsi="Times New Roman" w:cs="Times New Roman"/>
        </w:rPr>
        <w:t>,</w:t>
      </w:r>
      <w:r w:rsidR="00B00646" w:rsidRPr="00B00646">
        <w:rPr>
          <w:rFonts w:ascii="Times New Roman" w:hAnsi="Times New Roman" w:cs="Times New Roman"/>
        </w:rPr>
        <w:t xml:space="preserve"> открита с Решение № ПО</w:t>
      </w:r>
      <w:r w:rsidR="00B00646" w:rsidRPr="00B00646">
        <w:rPr>
          <w:rFonts w:ascii="Times New Roman" w:hAnsi="Times New Roman" w:cs="Times New Roman"/>
          <w:lang w:val="en-US"/>
        </w:rPr>
        <w:t>-</w:t>
      </w:r>
      <w:r w:rsidR="00B00646" w:rsidRPr="00B00646">
        <w:rPr>
          <w:rFonts w:ascii="Times New Roman" w:hAnsi="Times New Roman" w:cs="Times New Roman"/>
        </w:rPr>
        <w:t>05-</w:t>
      </w:r>
      <w:r w:rsidR="00113DD9">
        <w:rPr>
          <w:rFonts w:ascii="Times New Roman" w:hAnsi="Times New Roman" w:cs="Times New Roman"/>
          <w:lang w:val="en-US"/>
        </w:rPr>
        <w:t>90</w:t>
      </w:r>
      <w:r w:rsidR="00B00646" w:rsidRPr="00B00646">
        <w:rPr>
          <w:rFonts w:ascii="Times New Roman" w:hAnsi="Times New Roman" w:cs="Times New Roman"/>
        </w:rPr>
        <w:t xml:space="preserve"> от </w:t>
      </w:r>
      <w:r w:rsidR="00113DD9">
        <w:rPr>
          <w:rFonts w:ascii="Times New Roman" w:hAnsi="Times New Roman" w:cs="Times New Roman"/>
          <w:lang w:val="en-US"/>
        </w:rPr>
        <w:t>30</w:t>
      </w:r>
      <w:r w:rsidR="00B00646" w:rsidRPr="00B00646">
        <w:rPr>
          <w:rFonts w:ascii="Times New Roman" w:hAnsi="Times New Roman" w:cs="Times New Roman"/>
        </w:rPr>
        <w:t>.</w:t>
      </w:r>
      <w:r w:rsidR="00113DD9">
        <w:rPr>
          <w:rFonts w:ascii="Times New Roman" w:hAnsi="Times New Roman" w:cs="Times New Roman"/>
          <w:lang w:val="en-US"/>
        </w:rPr>
        <w:t>11</w:t>
      </w:r>
      <w:r w:rsidR="00B00646" w:rsidRPr="00B00646">
        <w:rPr>
          <w:rFonts w:ascii="Times New Roman" w:hAnsi="Times New Roman" w:cs="Times New Roman"/>
        </w:rPr>
        <w:t>.2018 г. на директора на ТП „ДГС Нова Загора”.</w:t>
      </w:r>
    </w:p>
    <w:p w:rsidR="00AD1910" w:rsidRDefault="00AD1910" w:rsidP="000A7B81">
      <w:pPr>
        <w:ind w:right="-523"/>
        <w:jc w:val="both"/>
        <w:rPr>
          <w:rFonts w:ascii="Times New Roman" w:hAnsi="Times New Roman" w:cs="Times New Roman"/>
        </w:rPr>
      </w:pPr>
    </w:p>
    <w:p w:rsidR="00AD1910" w:rsidRPr="00FE2C2F" w:rsidRDefault="00EB29C1" w:rsidP="00AD1910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Днес,</w:t>
      </w:r>
      <w:r w:rsidR="00A05C55">
        <w:rPr>
          <w:rFonts w:ascii="Times New Roman" w:hAnsi="Times New Roman" w:cs="Times New Roman"/>
        </w:rPr>
        <w:t xml:space="preserve"> </w:t>
      </w:r>
      <w:r w:rsidR="00113DD9">
        <w:rPr>
          <w:rFonts w:ascii="Times New Roman" w:hAnsi="Times New Roman" w:cs="Times New Roman"/>
          <w:lang w:val="en-US"/>
        </w:rPr>
        <w:t>30</w:t>
      </w:r>
      <w:r w:rsidR="00A05C55">
        <w:rPr>
          <w:rFonts w:ascii="Times New Roman" w:hAnsi="Times New Roman" w:cs="Times New Roman"/>
        </w:rPr>
        <w:t>.</w:t>
      </w:r>
      <w:r w:rsidR="00113DD9">
        <w:rPr>
          <w:rFonts w:ascii="Times New Roman" w:hAnsi="Times New Roman" w:cs="Times New Roman"/>
          <w:lang w:val="en-US"/>
        </w:rPr>
        <w:t>0</w:t>
      </w:r>
      <w:r w:rsidR="00B00646">
        <w:rPr>
          <w:rFonts w:ascii="Times New Roman" w:hAnsi="Times New Roman" w:cs="Times New Roman"/>
        </w:rPr>
        <w:t>1</w:t>
      </w:r>
      <w:r w:rsidR="00AD1910" w:rsidRPr="00FE2C2F">
        <w:rPr>
          <w:rFonts w:ascii="Times New Roman" w:hAnsi="Times New Roman" w:cs="Times New Roman"/>
        </w:rPr>
        <w:t>.201</w:t>
      </w:r>
      <w:r w:rsidR="00113DD9">
        <w:rPr>
          <w:rFonts w:ascii="Times New Roman" w:hAnsi="Times New Roman" w:cs="Times New Roman"/>
          <w:lang w:val="en-US"/>
        </w:rPr>
        <w:t>9</w:t>
      </w:r>
      <w:r w:rsidR="00AD1910" w:rsidRPr="00FE2C2F">
        <w:rPr>
          <w:rFonts w:ascii="Times New Roman" w:hAnsi="Times New Roman" w:cs="Times New Roman"/>
        </w:rPr>
        <w:t xml:space="preserve"> год., в 1</w:t>
      </w:r>
      <w:r w:rsidR="00113DD9">
        <w:rPr>
          <w:rFonts w:ascii="Times New Roman" w:hAnsi="Times New Roman" w:cs="Times New Roman"/>
          <w:lang w:val="en-US"/>
        </w:rPr>
        <w:t>6</w:t>
      </w:r>
      <w:r w:rsidR="00AD1910" w:rsidRPr="00FE2C2F">
        <w:rPr>
          <w:rFonts w:ascii="Times New Roman" w:hAnsi="Times New Roman" w:cs="Times New Roman"/>
        </w:rPr>
        <w:t xml:space="preserve">.00 часа, в град </w:t>
      </w:r>
      <w:r w:rsidR="00B00646">
        <w:rPr>
          <w:rFonts w:ascii="Times New Roman" w:hAnsi="Times New Roman" w:cs="Times New Roman"/>
        </w:rPr>
        <w:t>Нова Загора</w:t>
      </w:r>
      <w:r w:rsidR="00AD1910" w:rsidRPr="00FE2C2F">
        <w:rPr>
          <w:rFonts w:ascii="Times New Roman" w:hAnsi="Times New Roman" w:cs="Times New Roman"/>
        </w:rPr>
        <w:t xml:space="preserve">, в административната сграда на </w:t>
      </w:r>
      <w:r w:rsidR="00B00646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 xml:space="preserve">, се проведе заседание на назначената със Заповед </w:t>
      </w:r>
      <w:r w:rsidR="00CF58A6" w:rsidRPr="000A7B81">
        <w:rPr>
          <w:rFonts w:ascii="Times New Roman" w:hAnsi="Times New Roman" w:cs="Times New Roman"/>
        </w:rPr>
        <w:t xml:space="preserve"> </w:t>
      </w:r>
      <w:r w:rsidR="00CF58A6" w:rsidRPr="00423605">
        <w:rPr>
          <w:rFonts w:ascii="Times New Roman" w:hAnsi="Times New Roman" w:cs="Times New Roman"/>
          <w:color w:val="auto"/>
        </w:rPr>
        <w:t>ПО-05-6/2</w:t>
      </w:r>
      <w:r w:rsidR="00CF58A6" w:rsidRPr="00423605">
        <w:rPr>
          <w:rFonts w:ascii="Times New Roman" w:hAnsi="Times New Roman" w:cs="Times New Roman"/>
          <w:color w:val="auto"/>
          <w:lang w:val="en-US"/>
        </w:rPr>
        <w:t>4</w:t>
      </w:r>
      <w:r w:rsidR="00CF58A6" w:rsidRPr="00423605">
        <w:rPr>
          <w:rFonts w:ascii="Times New Roman" w:hAnsi="Times New Roman" w:cs="Times New Roman"/>
          <w:color w:val="auto"/>
        </w:rPr>
        <w:t>.</w:t>
      </w:r>
      <w:r w:rsidR="00CF58A6" w:rsidRPr="00423605">
        <w:rPr>
          <w:rFonts w:ascii="Times New Roman" w:hAnsi="Times New Roman" w:cs="Times New Roman"/>
          <w:color w:val="auto"/>
          <w:lang w:val="en-US"/>
        </w:rPr>
        <w:t>0</w:t>
      </w:r>
      <w:r w:rsidR="00CF58A6" w:rsidRPr="00423605">
        <w:rPr>
          <w:rFonts w:ascii="Times New Roman" w:hAnsi="Times New Roman" w:cs="Times New Roman"/>
          <w:color w:val="auto"/>
        </w:rPr>
        <w:t>1.201</w:t>
      </w:r>
      <w:r w:rsidR="00CF58A6" w:rsidRPr="00423605">
        <w:rPr>
          <w:rFonts w:ascii="Times New Roman" w:hAnsi="Times New Roman" w:cs="Times New Roman"/>
          <w:color w:val="auto"/>
          <w:lang w:val="en-US"/>
        </w:rPr>
        <w:t>9</w:t>
      </w:r>
      <w:r w:rsidR="00CF58A6" w:rsidRPr="00423605">
        <w:rPr>
          <w:rFonts w:ascii="Times New Roman" w:hAnsi="Times New Roman" w:cs="Times New Roman"/>
          <w:color w:val="auto"/>
        </w:rPr>
        <w:t xml:space="preserve"> г.</w:t>
      </w:r>
      <w:r w:rsidR="00A05C55" w:rsidRPr="000A7B81">
        <w:rPr>
          <w:rFonts w:ascii="Times New Roman" w:hAnsi="Times New Roman" w:cs="Times New Roman"/>
        </w:rPr>
        <w:t xml:space="preserve"> </w:t>
      </w:r>
      <w:r w:rsidR="00B00646" w:rsidRPr="00B00646">
        <w:rPr>
          <w:rFonts w:ascii="Times New Roman" w:hAnsi="Times New Roman" w:cs="Times New Roman"/>
        </w:rPr>
        <w:t>на директора на ТП „ДГС Нова Загора”</w:t>
      </w:r>
      <w:r w:rsidR="00AD1910" w:rsidRPr="00FE2C2F">
        <w:rPr>
          <w:rFonts w:ascii="Times New Roman" w:hAnsi="Times New Roman" w:cs="Times New Roman"/>
        </w:rPr>
        <w:t>, комисия в състав:</w:t>
      </w:r>
    </w:p>
    <w:p w:rsidR="00A05C55" w:rsidRDefault="00AD1910" w:rsidP="00AD1910">
      <w:pPr>
        <w:ind w:right="-648"/>
        <w:jc w:val="both"/>
        <w:rPr>
          <w:rFonts w:ascii="Times New Roman" w:hAnsi="Times New Roman" w:cs="Times New Roman"/>
          <w:b/>
          <w:bCs/>
        </w:rPr>
      </w:pPr>
      <w:r w:rsidRPr="00FE2C2F">
        <w:rPr>
          <w:rFonts w:ascii="Times New Roman" w:hAnsi="Times New Roman" w:cs="Times New Roman"/>
          <w:b/>
          <w:bCs/>
        </w:rPr>
        <w:tab/>
      </w:r>
    </w:p>
    <w:p w:rsidR="00A05C55" w:rsidRPr="00A05C55" w:rsidRDefault="00A05C55" w:rsidP="00A05C55">
      <w:pPr>
        <w:ind w:right="-538" w:firstLine="709"/>
        <w:jc w:val="both"/>
        <w:rPr>
          <w:rFonts w:ascii="Times New Roman" w:hAnsi="Times New Roman" w:cs="Times New Roman"/>
        </w:rPr>
      </w:pPr>
      <w:r w:rsidRPr="00A05C55">
        <w:rPr>
          <w:rFonts w:ascii="Times New Roman" w:hAnsi="Times New Roman" w:cs="Times New Roman"/>
          <w:b/>
        </w:rPr>
        <w:t>Председател:</w:t>
      </w:r>
      <w:r w:rsidRPr="00A05C55">
        <w:rPr>
          <w:rFonts w:ascii="Times New Roman" w:hAnsi="Times New Roman" w:cs="Times New Roman"/>
        </w:rPr>
        <w:t xml:space="preserve">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942EBF" w:rsidRPr="00942EBF">
        <w:rPr>
          <w:rFonts w:ascii="Times New Roman" w:hAnsi="Times New Roman" w:cs="Times New Roman"/>
        </w:rPr>
        <w:t xml:space="preserve"> – </w:t>
      </w:r>
      <w:r w:rsidR="00113DD9">
        <w:rPr>
          <w:rFonts w:ascii="Times New Roman" w:hAnsi="Times New Roman" w:cs="Times New Roman"/>
        </w:rPr>
        <w:t xml:space="preserve">Зам. Директор </w:t>
      </w:r>
      <w:r w:rsidR="00942EBF" w:rsidRPr="00942EBF">
        <w:rPr>
          <w:rFonts w:ascii="Times New Roman" w:hAnsi="Times New Roman" w:cs="Times New Roman"/>
        </w:rPr>
        <w:t>в ТП „ДГС Нова Загора”</w:t>
      </w:r>
      <w:r w:rsidRPr="00A05C55">
        <w:rPr>
          <w:rFonts w:ascii="Times New Roman" w:hAnsi="Times New Roman" w:cs="Times New Roman"/>
        </w:rPr>
        <w:t>,</w:t>
      </w:r>
    </w:p>
    <w:p w:rsidR="00A05C55" w:rsidRPr="00A05C55" w:rsidRDefault="00A05C55" w:rsidP="00A05C55">
      <w:pPr>
        <w:ind w:right="-538" w:firstLine="709"/>
        <w:jc w:val="both"/>
        <w:rPr>
          <w:rFonts w:ascii="Times New Roman" w:hAnsi="Times New Roman" w:cs="Times New Roman"/>
        </w:rPr>
      </w:pPr>
      <w:r w:rsidRPr="00A05C55">
        <w:rPr>
          <w:rFonts w:ascii="Times New Roman" w:hAnsi="Times New Roman" w:cs="Times New Roman"/>
          <w:b/>
        </w:rPr>
        <w:t>Членове:</w:t>
      </w:r>
      <w:r w:rsidRPr="00A05C55">
        <w:rPr>
          <w:rFonts w:ascii="Times New Roman" w:hAnsi="Times New Roman" w:cs="Times New Roman"/>
        </w:rPr>
        <w:t xml:space="preserve"> </w:t>
      </w:r>
    </w:p>
    <w:p w:rsidR="00942EBF" w:rsidRPr="00942EBF" w:rsidRDefault="00942EBF" w:rsidP="00942EBF">
      <w:pPr>
        <w:ind w:right="-538" w:firstLine="709"/>
        <w:jc w:val="both"/>
        <w:rPr>
          <w:rFonts w:ascii="Times New Roman" w:hAnsi="Times New Roman" w:cs="Times New Roman"/>
        </w:rPr>
      </w:pPr>
      <w:r w:rsidRPr="00942EBF">
        <w:rPr>
          <w:rFonts w:ascii="Times New Roman" w:hAnsi="Times New Roman" w:cs="Times New Roman"/>
        </w:rPr>
        <w:t xml:space="preserve">1.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942EBF">
        <w:rPr>
          <w:rFonts w:ascii="Times New Roman" w:hAnsi="Times New Roman" w:cs="Times New Roman"/>
        </w:rPr>
        <w:t xml:space="preserve"> – </w:t>
      </w:r>
      <w:r w:rsidR="00113DD9">
        <w:rPr>
          <w:rFonts w:ascii="Times New Roman" w:hAnsi="Times New Roman" w:cs="Times New Roman"/>
        </w:rPr>
        <w:t>Адвокат</w:t>
      </w:r>
      <w:r w:rsidRPr="00942EBF">
        <w:rPr>
          <w:rFonts w:ascii="Times New Roman" w:hAnsi="Times New Roman" w:cs="Times New Roman"/>
        </w:rPr>
        <w:t>;</w:t>
      </w:r>
    </w:p>
    <w:p w:rsidR="00942EBF" w:rsidRPr="00423605" w:rsidRDefault="00942EBF" w:rsidP="00942EBF">
      <w:pPr>
        <w:ind w:right="-538"/>
        <w:jc w:val="both"/>
        <w:rPr>
          <w:rFonts w:ascii="Times New Roman" w:hAnsi="Times New Roman" w:cs="Times New Roman"/>
          <w:color w:val="auto"/>
        </w:rPr>
      </w:pPr>
      <w:r w:rsidRPr="00423605">
        <w:rPr>
          <w:rFonts w:ascii="Times New Roman" w:hAnsi="Times New Roman" w:cs="Times New Roman"/>
          <w:color w:val="auto"/>
        </w:rPr>
        <w:t xml:space="preserve">            2.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423605">
        <w:rPr>
          <w:rFonts w:ascii="Times New Roman" w:hAnsi="Times New Roman" w:cs="Times New Roman"/>
          <w:color w:val="auto"/>
        </w:rPr>
        <w:t xml:space="preserve"> – </w:t>
      </w:r>
      <w:r w:rsidR="00423605" w:rsidRPr="00423605">
        <w:rPr>
          <w:rFonts w:ascii="Times New Roman" w:hAnsi="Times New Roman" w:cs="Times New Roman"/>
          <w:color w:val="auto"/>
        </w:rPr>
        <w:t>касиер - домакин</w:t>
      </w:r>
      <w:r w:rsidRPr="00423605">
        <w:rPr>
          <w:rFonts w:ascii="Times New Roman" w:hAnsi="Times New Roman" w:cs="Times New Roman"/>
          <w:color w:val="auto"/>
        </w:rPr>
        <w:t xml:space="preserve"> в ТП „ДГС Нова Загора”,</w:t>
      </w:r>
    </w:p>
    <w:p w:rsidR="00942EBF" w:rsidRPr="00423605" w:rsidRDefault="00942EBF" w:rsidP="00942EBF">
      <w:pPr>
        <w:ind w:right="-538"/>
        <w:jc w:val="both"/>
        <w:rPr>
          <w:rFonts w:ascii="Times New Roman" w:hAnsi="Times New Roman" w:cs="Times New Roman"/>
          <w:color w:val="auto"/>
        </w:rPr>
      </w:pPr>
      <w:r w:rsidRPr="00423605">
        <w:rPr>
          <w:rFonts w:ascii="Times New Roman" w:hAnsi="Times New Roman" w:cs="Times New Roman"/>
          <w:color w:val="auto"/>
        </w:rPr>
        <w:t xml:space="preserve">            3.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423605">
        <w:rPr>
          <w:rFonts w:ascii="Times New Roman" w:hAnsi="Times New Roman" w:cs="Times New Roman"/>
          <w:color w:val="auto"/>
        </w:rPr>
        <w:t xml:space="preserve"> – </w:t>
      </w:r>
      <w:r w:rsidR="00113DD9" w:rsidRPr="00423605">
        <w:rPr>
          <w:rFonts w:ascii="Times New Roman" w:hAnsi="Times New Roman" w:cs="Times New Roman"/>
          <w:color w:val="auto"/>
        </w:rPr>
        <w:t>пом. лесничей</w:t>
      </w:r>
      <w:r w:rsidRPr="00423605">
        <w:rPr>
          <w:rFonts w:ascii="Times New Roman" w:hAnsi="Times New Roman" w:cs="Times New Roman"/>
          <w:color w:val="auto"/>
        </w:rPr>
        <w:t xml:space="preserve"> в ТП „ДГС Нова Загора”,</w:t>
      </w:r>
    </w:p>
    <w:p w:rsidR="00942EBF" w:rsidRPr="00423605" w:rsidRDefault="00942EBF" w:rsidP="00942EBF">
      <w:pPr>
        <w:ind w:right="-538"/>
        <w:jc w:val="both"/>
        <w:rPr>
          <w:color w:val="auto"/>
        </w:rPr>
      </w:pPr>
      <w:r w:rsidRPr="00423605">
        <w:rPr>
          <w:rFonts w:ascii="Times New Roman" w:hAnsi="Times New Roman" w:cs="Times New Roman"/>
          <w:color w:val="auto"/>
        </w:rPr>
        <w:t xml:space="preserve">            4.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423605">
        <w:rPr>
          <w:rFonts w:ascii="Times New Roman" w:hAnsi="Times New Roman" w:cs="Times New Roman"/>
          <w:color w:val="auto"/>
        </w:rPr>
        <w:t xml:space="preserve"> – </w:t>
      </w:r>
      <w:r w:rsidR="00423605" w:rsidRPr="00423605">
        <w:rPr>
          <w:rFonts w:ascii="Times New Roman" w:hAnsi="Times New Roman" w:cs="Times New Roman"/>
          <w:color w:val="auto"/>
        </w:rPr>
        <w:t>техн. секретар</w:t>
      </w:r>
      <w:r w:rsidRPr="00423605">
        <w:rPr>
          <w:rFonts w:ascii="Times New Roman" w:hAnsi="Times New Roman" w:cs="Times New Roman"/>
          <w:color w:val="auto"/>
        </w:rPr>
        <w:t xml:space="preserve"> в ТП „ДГС Нова Загора”</w:t>
      </w:r>
    </w:p>
    <w:p w:rsidR="00AD1910" w:rsidRDefault="00AD1910" w:rsidP="00AD1910">
      <w:pPr>
        <w:ind w:right="-523"/>
        <w:jc w:val="both"/>
        <w:rPr>
          <w:rFonts w:ascii="Times New Roman" w:hAnsi="Times New Roman" w:cs="Times New Roman"/>
        </w:rPr>
      </w:pPr>
    </w:p>
    <w:p w:rsidR="002B7ABE" w:rsidRDefault="00AD1910" w:rsidP="00DD2E20">
      <w:pPr>
        <w:ind w:right="-517" w:firstLine="708"/>
        <w:jc w:val="both"/>
        <w:rPr>
          <w:rFonts w:ascii="Times New Roman" w:hAnsi="Times New Roman" w:cs="Times New Roman"/>
        </w:rPr>
      </w:pPr>
      <w:r w:rsidRPr="00F712A7">
        <w:rPr>
          <w:rFonts w:ascii="Times New Roman" w:hAnsi="Times New Roman" w:cs="Times New Roman"/>
        </w:rPr>
        <w:t xml:space="preserve">Заседанието беше свикано от председателя на комисията, със задача да </w:t>
      </w:r>
      <w:r>
        <w:rPr>
          <w:rFonts w:ascii="Times New Roman" w:hAnsi="Times New Roman" w:cs="Times New Roman"/>
        </w:rPr>
        <w:t xml:space="preserve">отвори, оповести </w:t>
      </w:r>
      <w:r w:rsidR="00C81244" w:rsidRPr="00D419D8">
        <w:rPr>
          <w:rFonts w:ascii="Times New Roman" w:hAnsi="Times New Roman" w:cs="Times New Roman"/>
        </w:rPr>
        <w:t>и да извърши крайното класиране на офертит</w:t>
      </w:r>
      <w:r w:rsidR="00C81244">
        <w:rPr>
          <w:rFonts w:ascii="Times New Roman" w:hAnsi="Times New Roman" w:cs="Times New Roman"/>
        </w:rPr>
        <w:t>е съгласно методиката за оценка</w:t>
      </w:r>
      <w:r w:rsidRPr="00F712A7">
        <w:rPr>
          <w:rFonts w:ascii="Times New Roman" w:hAnsi="Times New Roman" w:cs="Times New Roman"/>
        </w:rPr>
        <w:t xml:space="preserve"> на допуснати</w:t>
      </w:r>
      <w:r>
        <w:rPr>
          <w:rFonts w:ascii="Times New Roman" w:hAnsi="Times New Roman" w:cs="Times New Roman"/>
        </w:rPr>
        <w:t>те</w:t>
      </w:r>
      <w:r w:rsidRPr="00F712A7">
        <w:rPr>
          <w:rFonts w:ascii="Times New Roman" w:hAnsi="Times New Roman" w:cs="Times New Roman"/>
        </w:rPr>
        <w:t xml:space="preserve"> участни</w:t>
      </w:r>
      <w:r>
        <w:rPr>
          <w:rFonts w:ascii="Times New Roman" w:hAnsi="Times New Roman" w:cs="Times New Roman"/>
        </w:rPr>
        <w:t>ци</w:t>
      </w:r>
      <w:r w:rsidRPr="00F712A7">
        <w:rPr>
          <w:rFonts w:ascii="Times New Roman" w:hAnsi="Times New Roman" w:cs="Times New Roman"/>
        </w:rPr>
        <w:t xml:space="preserve"> в обявената обществена поръчка, с предмет: </w:t>
      </w:r>
      <w:r w:rsidR="00113DD9" w:rsidRPr="00113DD9">
        <w:rPr>
          <w:rFonts w:ascii="Times New Roman" w:hAnsi="Times New Roman" w:cs="Times New Roman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="00DD2E20" w:rsidRPr="00B00646">
        <w:rPr>
          <w:rFonts w:ascii="Times New Roman" w:hAnsi="Times New Roman" w:cs="Times New Roman"/>
        </w:rPr>
        <w:t>, за срок от 2 години</w:t>
      </w:r>
      <w:r w:rsidR="00DD2E20">
        <w:rPr>
          <w:rFonts w:ascii="Times New Roman" w:hAnsi="Times New Roman" w:cs="Times New Roman"/>
        </w:rPr>
        <w:t>.</w:t>
      </w:r>
    </w:p>
    <w:p w:rsidR="00C81244" w:rsidRPr="007C55AD" w:rsidRDefault="00C81244" w:rsidP="00C81244">
      <w:pPr>
        <w:pStyle w:val="20"/>
        <w:shd w:val="clear" w:color="auto" w:fill="auto"/>
        <w:spacing w:before="0" w:after="0" w:line="240" w:lineRule="auto"/>
        <w:ind w:right="-517" w:firstLine="760"/>
        <w:rPr>
          <w:rFonts w:ascii="Times New Roman" w:hAnsi="Times New Roman" w:cs="Times New Roman"/>
          <w:sz w:val="24"/>
          <w:szCs w:val="24"/>
        </w:rPr>
      </w:pPr>
      <w:r w:rsidRPr="007C55AD">
        <w:rPr>
          <w:rFonts w:ascii="Times New Roman" w:hAnsi="Times New Roman" w:cs="Times New Roman"/>
          <w:sz w:val="24"/>
          <w:szCs w:val="24"/>
        </w:rPr>
        <w:t>Председателят</w:t>
      </w:r>
      <w:r w:rsidR="00070FD0">
        <w:rPr>
          <w:rFonts w:ascii="Times New Roman" w:hAnsi="Times New Roman" w:cs="Times New Roman"/>
          <w:sz w:val="24"/>
          <w:szCs w:val="24"/>
        </w:rPr>
        <w:t xml:space="preserve"> на комисията откри заседанието.</w:t>
      </w:r>
    </w:p>
    <w:p w:rsidR="009224BD" w:rsidRDefault="009224BD" w:rsidP="00C81244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 xml:space="preserve">На настоящото </w:t>
      </w:r>
      <w:r>
        <w:rPr>
          <w:rFonts w:ascii="Times New Roman" w:hAnsi="Times New Roman" w:cs="Times New Roman"/>
        </w:rPr>
        <w:t xml:space="preserve">открито </w:t>
      </w:r>
      <w:r w:rsidRPr="000308D4">
        <w:rPr>
          <w:rFonts w:ascii="Times New Roman" w:hAnsi="Times New Roman" w:cs="Times New Roman"/>
        </w:rPr>
        <w:t xml:space="preserve">заседание на комисията </w:t>
      </w:r>
      <w:r w:rsidRPr="00423605">
        <w:rPr>
          <w:rFonts w:ascii="Times New Roman" w:hAnsi="Times New Roman" w:cs="Times New Roman"/>
          <w:color w:val="auto"/>
        </w:rPr>
        <w:t>не присъстваха</w:t>
      </w:r>
      <w:r w:rsidRPr="000308D4">
        <w:rPr>
          <w:rFonts w:ascii="Times New Roman" w:hAnsi="Times New Roman" w:cs="Times New Roman"/>
        </w:rPr>
        <w:t xml:space="preserve"> представители на участни</w:t>
      </w:r>
      <w:r>
        <w:rPr>
          <w:rFonts w:ascii="Times New Roman" w:hAnsi="Times New Roman" w:cs="Times New Roman"/>
        </w:rPr>
        <w:t>ците</w:t>
      </w:r>
      <w:r w:rsidRPr="000308D4">
        <w:rPr>
          <w:rFonts w:ascii="Times New Roman" w:hAnsi="Times New Roman" w:cs="Times New Roman"/>
        </w:rPr>
        <w:t xml:space="preserve">. Не се явиха и представители на средствата за масово осведомяване. </w:t>
      </w:r>
    </w:p>
    <w:p w:rsidR="00AD1910" w:rsidRPr="00F712A7" w:rsidRDefault="00AD1910" w:rsidP="00AD1910">
      <w:pPr>
        <w:pStyle w:val="20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Председателят на Комисията запозна присъстващите с разпоредбата на чл. 57, ал. 1 от ППЗОП, а именно, че пликът с цената, предлагана от участник, чиято оферта не отговаря на изискванията на Възложителя, не се отваря.</w:t>
      </w:r>
    </w:p>
    <w:p w:rsidR="00AD7559" w:rsidRPr="00D419D8" w:rsidRDefault="00AD7559" w:rsidP="00AD7559">
      <w:pPr>
        <w:ind w:right="-523" w:firstLine="708"/>
        <w:jc w:val="both"/>
        <w:rPr>
          <w:rFonts w:ascii="Times New Roman" w:hAnsi="Times New Roman" w:cs="Times New Roman"/>
        </w:rPr>
      </w:pPr>
      <w:r w:rsidRPr="00D419D8">
        <w:rPr>
          <w:rFonts w:ascii="Times New Roman" w:hAnsi="Times New Roman" w:cs="Times New Roman"/>
        </w:rPr>
        <w:t xml:space="preserve">Комисията установи, че съобщение за датата, мястото и часа на отваряне на ценовите предложения е поместено и в сайта на ЮИДП с оглед разпоредбата на чл. </w:t>
      </w:r>
      <w:r>
        <w:rPr>
          <w:rFonts w:ascii="Times New Roman" w:hAnsi="Times New Roman" w:cs="Times New Roman"/>
        </w:rPr>
        <w:t>57</w:t>
      </w:r>
      <w:r w:rsidRPr="00D419D8">
        <w:rPr>
          <w:rFonts w:ascii="Times New Roman" w:hAnsi="Times New Roman" w:cs="Times New Roman"/>
        </w:rPr>
        <w:t xml:space="preserve">, ал. 3 от </w:t>
      </w:r>
      <w:r>
        <w:rPr>
          <w:rFonts w:ascii="Times New Roman" w:hAnsi="Times New Roman" w:cs="Times New Roman"/>
        </w:rPr>
        <w:t>ПП</w:t>
      </w:r>
      <w:r w:rsidRPr="00D419D8">
        <w:rPr>
          <w:rFonts w:ascii="Times New Roman" w:hAnsi="Times New Roman" w:cs="Times New Roman"/>
        </w:rPr>
        <w:t xml:space="preserve">ЗОП. </w:t>
      </w:r>
    </w:p>
    <w:p w:rsidR="00AD1910" w:rsidRDefault="00AD1910" w:rsidP="00AD1910">
      <w:pPr>
        <w:pStyle w:val="20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В съответствие с разпоредбата на чл. 57, ал. 3 от ППЗОП, преди отварянето и 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оповестяването на ценовите оферти, председателят на комисията съобщи резултатите от оценяването на офертите по другите показатели.</w:t>
      </w:r>
    </w:p>
    <w:p w:rsidR="00AD1910" w:rsidRDefault="00AD1910" w:rsidP="00271A21">
      <w:pPr>
        <w:pStyle w:val="20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6FCC">
        <w:rPr>
          <w:rFonts w:ascii="Times New Roman" w:hAnsi="Times New Roman" w:cs="Times New Roman"/>
          <w:sz w:val="24"/>
          <w:szCs w:val="24"/>
        </w:rPr>
        <w:t xml:space="preserve">До по - нататъшно участие в процедурата </w:t>
      </w:r>
      <w:r w:rsidR="00D81CC9">
        <w:rPr>
          <w:rFonts w:ascii="Times New Roman" w:hAnsi="Times New Roman" w:cs="Times New Roman"/>
          <w:sz w:val="24"/>
          <w:szCs w:val="24"/>
        </w:rPr>
        <w:t>е</w:t>
      </w:r>
      <w:r w:rsidRPr="00E16FCC">
        <w:rPr>
          <w:rFonts w:ascii="Times New Roman" w:hAnsi="Times New Roman" w:cs="Times New Roman"/>
          <w:sz w:val="24"/>
          <w:szCs w:val="24"/>
        </w:rPr>
        <w:t xml:space="preserve"> допуснат участни</w:t>
      </w:r>
      <w:r w:rsidR="00D81CC9">
        <w:rPr>
          <w:rFonts w:ascii="Times New Roman" w:hAnsi="Times New Roman" w:cs="Times New Roman"/>
          <w:sz w:val="24"/>
          <w:szCs w:val="24"/>
        </w:rPr>
        <w:t>ка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113DD9" w:rsidRPr="00CC12EA">
        <w:rPr>
          <w:rFonts w:ascii="Times New Roman" w:hAnsi="Times New Roman" w:cs="Times New Roman"/>
          <w:b/>
          <w:sz w:val="24"/>
          <w:szCs w:val="24"/>
        </w:rPr>
        <w:t>„АНТОАН - 09” ЕООД, ЕИК: 200674086</w:t>
      </w:r>
      <w:r w:rsidR="00271A21">
        <w:rPr>
          <w:rFonts w:ascii="Times New Roman" w:hAnsi="Times New Roman" w:cs="Times New Roman"/>
          <w:b/>
          <w:sz w:val="24"/>
          <w:szCs w:val="24"/>
        </w:rPr>
        <w:t>.</w:t>
      </w:r>
    </w:p>
    <w:p w:rsidR="00AD1910" w:rsidRDefault="00AD1910" w:rsidP="00AD1910">
      <w:pPr>
        <w:tabs>
          <w:tab w:val="left" w:pos="993"/>
        </w:tabs>
        <w:ind w:right="-665" w:firstLine="567"/>
        <w:jc w:val="both"/>
        <w:rPr>
          <w:rFonts w:ascii="Times New Roman" w:hAnsi="Times New Roman" w:cs="Times New Roman"/>
          <w:b/>
          <w:bCs/>
        </w:rPr>
      </w:pPr>
      <w:r w:rsidRPr="00F712A7">
        <w:rPr>
          <w:rFonts w:ascii="Times New Roman" w:hAnsi="Times New Roman" w:cs="Times New Roman"/>
        </w:rPr>
        <w:t>На настоящото заседание следва да бъдат разгледани ценовите предложения в Плик „Предлагани ценови параметри”</w:t>
      </w:r>
      <w:r>
        <w:rPr>
          <w:rFonts w:ascii="Times New Roman" w:hAnsi="Times New Roman" w:cs="Times New Roman"/>
        </w:rPr>
        <w:t xml:space="preserve"> на </w:t>
      </w:r>
      <w:r w:rsidR="00113DD9" w:rsidRPr="00CC12EA">
        <w:rPr>
          <w:rFonts w:ascii="Times New Roman" w:hAnsi="Times New Roman" w:cs="Times New Roman"/>
          <w:b/>
        </w:rPr>
        <w:t>„АНТОАН - 09” ЕООД, ЕИК: 200674086</w:t>
      </w:r>
      <w:r>
        <w:rPr>
          <w:rFonts w:ascii="Times New Roman" w:hAnsi="Times New Roman" w:cs="Times New Roman"/>
          <w:b/>
          <w:bCs/>
        </w:rPr>
        <w:t xml:space="preserve">. </w:t>
      </w:r>
    </w:p>
    <w:p w:rsidR="002B7ABE" w:rsidRDefault="002B7ABE" w:rsidP="00D626CA">
      <w:pPr>
        <w:ind w:right="-665" w:firstLine="360"/>
        <w:jc w:val="both"/>
        <w:rPr>
          <w:rFonts w:ascii="Times New Roman" w:hAnsi="Times New Roman" w:cs="Times New Roman"/>
          <w:b/>
        </w:rPr>
      </w:pPr>
    </w:p>
    <w:p w:rsidR="00F94682" w:rsidRPr="008D510E" w:rsidRDefault="004B324E" w:rsidP="00D626CA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8D510E">
        <w:rPr>
          <w:rFonts w:ascii="Times New Roman" w:hAnsi="Times New Roman" w:cs="Times New Roman"/>
          <w:b/>
          <w:color w:val="auto"/>
        </w:rPr>
        <w:t>Прогнозната стойност</w:t>
      </w:r>
      <w:r w:rsidRPr="008D510E">
        <w:rPr>
          <w:rFonts w:ascii="Times New Roman" w:hAnsi="Times New Roman" w:cs="Times New Roman"/>
          <w:color w:val="auto"/>
        </w:rPr>
        <w:t xml:space="preserve"> за изпълнение на предмета на поръчката е в размер на</w:t>
      </w:r>
      <w:r w:rsidRPr="008D510E">
        <w:rPr>
          <w:rFonts w:ascii="Times New Roman" w:hAnsi="Times New Roman" w:cs="Times New Roman"/>
          <w:b/>
          <w:color w:val="auto"/>
        </w:rPr>
        <w:t xml:space="preserve"> </w:t>
      </w:r>
      <w:r w:rsidR="00113DD9" w:rsidRPr="00FB68FB">
        <w:rPr>
          <w:rFonts w:ascii="Times New Roman" w:hAnsi="Times New Roman" w:cs="Times New Roman"/>
          <w:b/>
          <w:color w:val="auto"/>
        </w:rPr>
        <w:t>111</w:t>
      </w:r>
      <w:r w:rsidR="00D109FF" w:rsidRPr="00FB68FB">
        <w:rPr>
          <w:rFonts w:ascii="Times New Roman" w:hAnsi="Times New Roman" w:cs="Times New Roman"/>
          <w:b/>
          <w:color w:val="auto"/>
          <w:lang w:val="en-US"/>
        </w:rPr>
        <w:t>00</w:t>
      </w:r>
      <w:r w:rsidR="00253C59">
        <w:rPr>
          <w:rFonts w:ascii="Times New Roman" w:hAnsi="Times New Roman" w:cs="Times New Roman"/>
          <w:b/>
          <w:color w:val="auto"/>
        </w:rPr>
        <w:t>,00</w:t>
      </w:r>
      <w:r w:rsidRPr="00FB68FB">
        <w:rPr>
          <w:rFonts w:ascii="Times New Roman" w:hAnsi="Times New Roman" w:cs="Times New Roman"/>
          <w:b/>
          <w:color w:val="auto"/>
        </w:rPr>
        <w:t xml:space="preserve"> (</w:t>
      </w:r>
      <w:r w:rsidR="00113DD9" w:rsidRPr="00FB68FB">
        <w:rPr>
          <w:rFonts w:ascii="Times New Roman" w:hAnsi="Times New Roman" w:cs="Times New Roman"/>
          <w:b/>
          <w:color w:val="auto"/>
        </w:rPr>
        <w:t>единадесет хиляди и сто</w:t>
      </w:r>
      <w:r w:rsidRPr="008D510E">
        <w:rPr>
          <w:rFonts w:ascii="Times New Roman" w:hAnsi="Times New Roman" w:cs="Times New Roman"/>
          <w:b/>
          <w:color w:val="auto"/>
        </w:rPr>
        <w:t>) л</w:t>
      </w:r>
      <w:r w:rsidR="003F312F" w:rsidRPr="008D510E">
        <w:rPr>
          <w:rFonts w:ascii="Times New Roman" w:hAnsi="Times New Roman" w:cs="Times New Roman"/>
          <w:b/>
          <w:color w:val="auto"/>
        </w:rPr>
        <w:t>е</w:t>
      </w:r>
      <w:r w:rsidRPr="008D510E">
        <w:rPr>
          <w:rFonts w:ascii="Times New Roman" w:hAnsi="Times New Roman" w:cs="Times New Roman"/>
          <w:b/>
          <w:color w:val="auto"/>
        </w:rPr>
        <w:t>в</w:t>
      </w:r>
      <w:r w:rsidR="003F312F" w:rsidRPr="008D510E">
        <w:rPr>
          <w:rFonts w:ascii="Times New Roman" w:hAnsi="Times New Roman" w:cs="Times New Roman"/>
          <w:b/>
          <w:color w:val="auto"/>
        </w:rPr>
        <w:t>а</w:t>
      </w:r>
      <w:r w:rsidRPr="008D510E">
        <w:rPr>
          <w:rFonts w:ascii="Times New Roman" w:hAnsi="Times New Roman" w:cs="Times New Roman"/>
          <w:b/>
          <w:color w:val="auto"/>
        </w:rPr>
        <w:t xml:space="preserve"> без вкл. ДДС</w:t>
      </w:r>
      <w:r w:rsidR="00D109FF" w:rsidRPr="008D510E">
        <w:rPr>
          <w:rFonts w:ascii="Times New Roman" w:hAnsi="Times New Roman" w:cs="Times New Roman"/>
          <w:b/>
          <w:color w:val="auto"/>
        </w:rPr>
        <w:t>.</w:t>
      </w:r>
      <w:r w:rsidR="00AD1910" w:rsidRPr="008D510E">
        <w:rPr>
          <w:rFonts w:ascii="Times New Roman" w:hAnsi="Times New Roman" w:cs="Times New Roman"/>
          <w:color w:val="auto"/>
        </w:rPr>
        <w:tab/>
      </w:r>
    </w:p>
    <w:p w:rsidR="002B7ABE" w:rsidRDefault="002B7ABE" w:rsidP="00D626CA">
      <w:pPr>
        <w:ind w:right="-665" w:firstLine="360"/>
        <w:jc w:val="both"/>
        <w:rPr>
          <w:rFonts w:ascii="Times New Roman" w:hAnsi="Times New Roman" w:cs="Times New Roman"/>
        </w:rPr>
      </w:pPr>
    </w:p>
    <w:p w:rsidR="00D626CA" w:rsidRPr="00D109FF" w:rsidRDefault="00D626CA" w:rsidP="00D626CA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D626CA">
        <w:rPr>
          <w:rFonts w:ascii="Times New Roman" w:hAnsi="Times New Roman" w:cs="Times New Roman"/>
        </w:rPr>
        <w:t>Председателят предостави на вниманието на членовете на комисията плик</w:t>
      </w:r>
      <w:r w:rsidR="00F94682">
        <w:rPr>
          <w:rFonts w:ascii="Times New Roman" w:hAnsi="Times New Roman" w:cs="Times New Roman"/>
        </w:rPr>
        <w:t>а</w:t>
      </w:r>
      <w:r w:rsidRPr="00D626CA">
        <w:rPr>
          <w:rFonts w:ascii="Times New Roman" w:hAnsi="Times New Roman" w:cs="Times New Roman"/>
        </w:rPr>
        <w:t xml:space="preserve"> </w:t>
      </w:r>
      <w:r w:rsidR="00F94682">
        <w:rPr>
          <w:rFonts w:ascii="Times New Roman" w:hAnsi="Times New Roman" w:cs="Times New Roman"/>
        </w:rPr>
        <w:t>с надпис „Предлагани ценови параметри”</w:t>
      </w:r>
      <w:r w:rsidRPr="00D626CA">
        <w:rPr>
          <w:rFonts w:ascii="Times New Roman" w:hAnsi="Times New Roman" w:cs="Times New Roman"/>
        </w:rPr>
        <w:t>, съдържащ ценов</w:t>
      </w:r>
      <w:r w:rsidR="00F94682">
        <w:rPr>
          <w:rFonts w:ascii="Times New Roman" w:hAnsi="Times New Roman" w:cs="Times New Roman"/>
        </w:rPr>
        <w:t>ото</w:t>
      </w:r>
      <w:r w:rsidRPr="00D626CA">
        <w:rPr>
          <w:rFonts w:ascii="Times New Roman" w:hAnsi="Times New Roman" w:cs="Times New Roman"/>
        </w:rPr>
        <w:t xml:space="preserve"> </w:t>
      </w:r>
      <w:r w:rsidR="00F94682">
        <w:rPr>
          <w:rFonts w:ascii="Times New Roman" w:hAnsi="Times New Roman" w:cs="Times New Roman"/>
        </w:rPr>
        <w:t>предложение</w:t>
      </w:r>
      <w:r w:rsidRPr="00D626CA">
        <w:rPr>
          <w:rFonts w:ascii="Times New Roman" w:hAnsi="Times New Roman" w:cs="Times New Roman"/>
        </w:rPr>
        <w:t>, с ненарушена цялост. След отварянето на плик</w:t>
      </w:r>
      <w:r w:rsidR="00F94682">
        <w:rPr>
          <w:rFonts w:ascii="Times New Roman" w:hAnsi="Times New Roman" w:cs="Times New Roman"/>
        </w:rPr>
        <w:t>а</w:t>
      </w:r>
      <w:r w:rsidRPr="00D626CA">
        <w:rPr>
          <w:rFonts w:ascii="Times New Roman" w:hAnsi="Times New Roman" w:cs="Times New Roman"/>
        </w:rPr>
        <w:t xml:space="preserve">, трима от членовете на комисията подписаха </w:t>
      </w:r>
      <w:r w:rsidR="00F94682" w:rsidRPr="00D626CA">
        <w:rPr>
          <w:rFonts w:ascii="Times New Roman" w:hAnsi="Times New Roman" w:cs="Times New Roman"/>
        </w:rPr>
        <w:t>ценов</w:t>
      </w:r>
      <w:r w:rsidR="00F94682">
        <w:rPr>
          <w:rFonts w:ascii="Times New Roman" w:hAnsi="Times New Roman" w:cs="Times New Roman"/>
        </w:rPr>
        <w:t>ото</w:t>
      </w:r>
      <w:r w:rsidR="00F94682" w:rsidRPr="00D626CA">
        <w:rPr>
          <w:rFonts w:ascii="Times New Roman" w:hAnsi="Times New Roman" w:cs="Times New Roman"/>
        </w:rPr>
        <w:t xml:space="preserve"> </w:t>
      </w:r>
      <w:r w:rsidR="00F94682">
        <w:rPr>
          <w:rFonts w:ascii="Times New Roman" w:hAnsi="Times New Roman" w:cs="Times New Roman"/>
        </w:rPr>
        <w:t>предложение</w:t>
      </w:r>
      <w:r w:rsidR="00F94682" w:rsidRPr="00D626CA">
        <w:rPr>
          <w:rFonts w:ascii="Times New Roman" w:hAnsi="Times New Roman" w:cs="Times New Roman"/>
        </w:rPr>
        <w:t xml:space="preserve"> </w:t>
      </w:r>
      <w:r w:rsidRPr="00D626CA">
        <w:rPr>
          <w:rFonts w:ascii="Times New Roman" w:hAnsi="Times New Roman" w:cs="Times New Roman"/>
        </w:rPr>
        <w:t>на участника. След като отвори плик</w:t>
      </w:r>
      <w:r w:rsidR="00F94682">
        <w:rPr>
          <w:rFonts w:ascii="Times New Roman" w:hAnsi="Times New Roman" w:cs="Times New Roman"/>
        </w:rPr>
        <w:t>а</w:t>
      </w:r>
      <w:r w:rsidRPr="00D626CA">
        <w:rPr>
          <w:rFonts w:ascii="Times New Roman" w:hAnsi="Times New Roman" w:cs="Times New Roman"/>
        </w:rPr>
        <w:t xml:space="preserve">, комисията пристъпи към извършване на класиране на </w:t>
      </w:r>
      <w:r w:rsidR="00F94682" w:rsidRPr="00D626CA">
        <w:rPr>
          <w:rFonts w:ascii="Times New Roman" w:hAnsi="Times New Roman" w:cs="Times New Roman"/>
        </w:rPr>
        <w:t>ценов</w:t>
      </w:r>
      <w:r w:rsidR="00F94682">
        <w:rPr>
          <w:rFonts w:ascii="Times New Roman" w:hAnsi="Times New Roman" w:cs="Times New Roman"/>
        </w:rPr>
        <w:t>ото</w:t>
      </w:r>
      <w:r w:rsidR="00F94682" w:rsidRPr="00D626CA">
        <w:rPr>
          <w:rFonts w:ascii="Times New Roman" w:hAnsi="Times New Roman" w:cs="Times New Roman"/>
        </w:rPr>
        <w:t xml:space="preserve"> </w:t>
      </w:r>
      <w:r w:rsidR="00F94682">
        <w:rPr>
          <w:rFonts w:ascii="Times New Roman" w:hAnsi="Times New Roman" w:cs="Times New Roman"/>
        </w:rPr>
        <w:t>предложение</w:t>
      </w:r>
      <w:r w:rsidR="00230C65">
        <w:rPr>
          <w:rFonts w:ascii="Times New Roman" w:hAnsi="Times New Roman" w:cs="Times New Roman"/>
        </w:rPr>
        <w:t>,</w:t>
      </w:r>
      <w:r w:rsidR="00F94682" w:rsidRPr="00D626CA">
        <w:rPr>
          <w:rFonts w:ascii="Times New Roman" w:hAnsi="Times New Roman" w:cs="Times New Roman"/>
        </w:rPr>
        <w:t xml:space="preserve"> </w:t>
      </w:r>
      <w:r w:rsidRPr="00D626CA">
        <w:rPr>
          <w:rFonts w:ascii="Times New Roman" w:hAnsi="Times New Roman" w:cs="Times New Roman"/>
        </w:rPr>
        <w:t xml:space="preserve">съгласно </w:t>
      </w:r>
      <w:r w:rsidR="00230C65">
        <w:rPr>
          <w:rFonts w:ascii="Times New Roman" w:hAnsi="Times New Roman" w:cs="Times New Roman"/>
        </w:rPr>
        <w:t>М</w:t>
      </w:r>
      <w:r w:rsidRPr="00D626CA">
        <w:rPr>
          <w:rFonts w:ascii="Times New Roman" w:hAnsi="Times New Roman" w:cs="Times New Roman"/>
        </w:rPr>
        <w:t>етодика</w:t>
      </w:r>
      <w:r w:rsidR="00230C65">
        <w:rPr>
          <w:rFonts w:ascii="Times New Roman" w:hAnsi="Times New Roman" w:cs="Times New Roman"/>
        </w:rPr>
        <w:t>та</w:t>
      </w:r>
      <w:r w:rsidRPr="00D626CA">
        <w:rPr>
          <w:rFonts w:ascii="Times New Roman" w:hAnsi="Times New Roman" w:cs="Times New Roman"/>
        </w:rPr>
        <w:t xml:space="preserve"> за оценка. </w:t>
      </w:r>
      <w:r w:rsidRPr="00D109FF">
        <w:rPr>
          <w:rFonts w:ascii="Times New Roman" w:hAnsi="Times New Roman" w:cs="Times New Roman"/>
          <w:color w:val="auto"/>
        </w:rPr>
        <w:t>Председателят на комисията оповести гласно предложен</w:t>
      </w:r>
      <w:r w:rsidR="00D55819">
        <w:rPr>
          <w:rFonts w:ascii="Times New Roman" w:hAnsi="Times New Roman" w:cs="Times New Roman"/>
          <w:color w:val="auto"/>
        </w:rPr>
        <w:t>и</w:t>
      </w:r>
      <w:r w:rsidRPr="00D109FF">
        <w:rPr>
          <w:rFonts w:ascii="Times New Roman" w:hAnsi="Times New Roman" w:cs="Times New Roman"/>
          <w:color w:val="auto"/>
        </w:rPr>
        <w:t>т</w:t>
      </w:r>
      <w:r w:rsidR="00D55819">
        <w:rPr>
          <w:rFonts w:ascii="Times New Roman" w:hAnsi="Times New Roman" w:cs="Times New Roman"/>
          <w:color w:val="auto"/>
        </w:rPr>
        <w:t>е</w:t>
      </w:r>
      <w:r w:rsidRPr="00D109FF">
        <w:rPr>
          <w:rFonts w:ascii="Times New Roman" w:hAnsi="Times New Roman" w:cs="Times New Roman"/>
          <w:color w:val="auto"/>
        </w:rPr>
        <w:t xml:space="preserve"> от участника </w:t>
      </w:r>
      <w:r w:rsidR="00D55819">
        <w:rPr>
          <w:rFonts w:ascii="Times New Roman" w:hAnsi="Times New Roman" w:cs="Times New Roman"/>
          <w:color w:val="auto"/>
        </w:rPr>
        <w:t>ценови параметри,</w:t>
      </w:r>
      <w:r w:rsidRPr="00D109FF">
        <w:rPr>
          <w:rFonts w:ascii="Times New Roman" w:hAnsi="Times New Roman" w:cs="Times New Roman"/>
          <w:color w:val="auto"/>
        </w:rPr>
        <w:t xml:space="preserve"> посочени в образците, с което публичната част от заседанието на комисията приключи.</w:t>
      </w:r>
    </w:p>
    <w:p w:rsidR="00D626CA" w:rsidRDefault="00D626CA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lang w:val="ru-RU"/>
        </w:rPr>
      </w:pPr>
      <w:r w:rsidRPr="00D626CA">
        <w:rPr>
          <w:rFonts w:ascii="Times New Roman" w:hAnsi="Times New Roman" w:cs="Times New Roman"/>
          <w:lang w:val="ru-RU"/>
        </w:rPr>
        <w:t xml:space="preserve">След като пристъпи към разглеждане на ценовото предложение на допуснатия участник, Комисията установи: </w:t>
      </w:r>
      <w:r w:rsidR="00F94682">
        <w:rPr>
          <w:rFonts w:ascii="Times New Roman" w:hAnsi="Times New Roman" w:cs="Times New Roman"/>
          <w:lang w:val="ru-RU"/>
        </w:rPr>
        <w:t>Ц</w:t>
      </w:r>
      <w:r w:rsidR="00F94682" w:rsidRPr="00D626CA">
        <w:rPr>
          <w:rFonts w:ascii="Times New Roman" w:hAnsi="Times New Roman" w:cs="Times New Roman"/>
        </w:rPr>
        <w:t>енов</w:t>
      </w:r>
      <w:r w:rsidR="00F94682">
        <w:rPr>
          <w:rFonts w:ascii="Times New Roman" w:hAnsi="Times New Roman" w:cs="Times New Roman"/>
        </w:rPr>
        <w:t>ото</w:t>
      </w:r>
      <w:r w:rsidR="00F94682" w:rsidRPr="00D626CA">
        <w:rPr>
          <w:rFonts w:ascii="Times New Roman" w:hAnsi="Times New Roman" w:cs="Times New Roman"/>
        </w:rPr>
        <w:t xml:space="preserve"> </w:t>
      </w:r>
      <w:r w:rsidR="00F94682">
        <w:rPr>
          <w:rFonts w:ascii="Times New Roman" w:hAnsi="Times New Roman" w:cs="Times New Roman"/>
        </w:rPr>
        <w:t>предложение</w:t>
      </w:r>
      <w:r w:rsidR="00F94682" w:rsidRPr="00D626CA">
        <w:rPr>
          <w:rFonts w:ascii="Times New Roman" w:hAnsi="Times New Roman" w:cs="Times New Roman"/>
          <w:lang w:val="ru-RU"/>
        </w:rPr>
        <w:t xml:space="preserve"> </w:t>
      </w:r>
      <w:r w:rsidRPr="00D626CA">
        <w:rPr>
          <w:rFonts w:ascii="Times New Roman" w:hAnsi="Times New Roman" w:cs="Times New Roman"/>
          <w:lang w:val="ru-RU"/>
        </w:rPr>
        <w:t>отговаря на изискванията на Възложителя, поради което комисията извърши класиране</w:t>
      </w:r>
      <w:r w:rsidR="00493A62">
        <w:rPr>
          <w:rFonts w:ascii="Times New Roman" w:hAnsi="Times New Roman" w:cs="Times New Roman"/>
          <w:lang w:val="ru-RU"/>
        </w:rPr>
        <w:t xml:space="preserve">то му </w:t>
      </w:r>
      <w:r w:rsidRPr="00D626CA">
        <w:rPr>
          <w:rFonts w:ascii="Times New Roman" w:hAnsi="Times New Roman" w:cs="Times New Roman"/>
          <w:lang w:val="ru-RU"/>
        </w:rPr>
        <w:t>съгласно методиката за оценяване по формулата:</w:t>
      </w:r>
    </w:p>
    <w:p w:rsidR="0082777D" w:rsidRPr="00D626CA" w:rsidRDefault="0082777D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lang w:val="ru-RU"/>
        </w:rPr>
      </w:pPr>
    </w:p>
    <w:p w:rsidR="00C255A4" w:rsidRPr="00C14E9E" w:rsidRDefault="00C255A4" w:rsidP="004548CA">
      <w:pPr>
        <w:pStyle w:val="a7"/>
        <w:numPr>
          <w:ilvl w:val="0"/>
          <w:numId w:val="19"/>
        </w:numPr>
        <w:spacing w:line="240" w:lineRule="atLeast"/>
        <w:ind w:right="-665"/>
        <w:jc w:val="both"/>
        <w:rPr>
          <w:b/>
          <w:u w:val="single"/>
        </w:rPr>
      </w:pPr>
      <w:r w:rsidRPr="00C14E9E">
        <w:rPr>
          <w:b/>
          <w:u w:val="single"/>
        </w:rPr>
        <w:t>Цена на часовата ставка на вложения труд</w:t>
      </w:r>
      <w:r w:rsidR="00CF58A6">
        <w:rPr>
          <w:b/>
          <w:u w:val="single"/>
        </w:rPr>
        <w:t xml:space="preserve"> </w:t>
      </w:r>
      <w:r w:rsidRPr="00C14E9E">
        <w:rPr>
          <w:b/>
          <w:u w:val="single"/>
        </w:rPr>
        <w:t>/в лева за 1 час/</w:t>
      </w:r>
      <w:r w:rsidR="00CF58A6">
        <w:rPr>
          <w:b/>
          <w:u w:val="single"/>
        </w:rPr>
        <w:t xml:space="preserve"> </w:t>
      </w:r>
      <w:r w:rsidRPr="00C14E9E">
        <w:rPr>
          <w:b/>
          <w:u w:val="single"/>
        </w:rPr>
        <w:t>по време на техническото обслужване и ремонт- К1</w:t>
      </w: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  <w:r w:rsidRPr="00C255A4">
        <w:t>К1- с тежест 50%</w:t>
      </w:r>
      <w:r>
        <w:t xml:space="preserve"> </w:t>
      </w:r>
      <w:r w:rsidRPr="00C255A4">
        <w:t>/50 точки/</w:t>
      </w: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  <w:r w:rsidRPr="00C255A4">
        <w:t>Участникът, който предлага „най-ниска цена“на часовата ставка за вложения труд</w:t>
      </w:r>
      <w:r>
        <w:t xml:space="preserve"> </w:t>
      </w:r>
      <w:r w:rsidRPr="00C255A4">
        <w:t>/в лева за час/ по време на техническото обслужване и ремонт, получава максималния брой точки- 50.</w:t>
      </w: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  <w:r w:rsidRPr="00C255A4">
        <w:t>Останалите участници получават от 0 до 50 точки, формирани  както следва:</w:t>
      </w: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  <w:r w:rsidRPr="00C255A4">
        <w:t>К1=/К</w:t>
      </w:r>
      <w:r w:rsidRPr="00C255A4">
        <w:rPr>
          <w:lang w:val="en-US"/>
        </w:rPr>
        <w:t>min/</w:t>
      </w:r>
      <w:r w:rsidRPr="00C255A4">
        <w:t>К</w:t>
      </w:r>
      <w:r w:rsidRPr="00C255A4">
        <w:rPr>
          <w:lang w:val="en-US"/>
        </w:rPr>
        <w:t>n</w:t>
      </w:r>
      <w:r w:rsidRPr="00C255A4">
        <w:t>/х50</w:t>
      </w: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</w:p>
    <w:p w:rsidR="00C255A4" w:rsidRPr="00C255A4" w:rsidRDefault="00C255A4" w:rsidP="00A81F11">
      <w:pPr>
        <w:pStyle w:val="a7"/>
        <w:spacing w:line="240" w:lineRule="atLeast"/>
        <w:ind w:right="-665" w:firstLine="720"/>
        <w:jc w:val="both"/>
      </w:pPr>
      <w:r w:rsidRPr="00C255A4">
        <w:t>Където: К</w:t>
      </w:r>
      <w:r w:rsidRPr="00C255A4">
        <w:rPr>
          <w:lang w:val="en-US"/>
        </w:rPr>
        <w:t>min</w:t>
      </w:r>
      <w:r w:rsidRPr="00C255A4">
        <w:t>-„най-ниска цена“ на часовата ставка за вложения труд /в лева за час/ по време на техническото обслужване и ремонт;</w:t>
      </w:r>
    </w:p>
    <w:p w:rsidR="00152C95" w:rsidRPr="00C255A4" w:rsidRDefault="00C255A4" w:rsidP="00A81F11">
      <w:pPr>
        <w:ind w:right="-665" w:firstLine="426"/>
        <w:jc w:val="both"/>
        <w:rPr>
          <w:rFonts w:ascii="Times New Roman" w:hAnsi="Times New Roman" w:cs="Times New Roman"/>
        </w:rPr>
      </w:pPr>
      <w:r w:rsidRPr="00C255A4">
        <w:rPr>
          <w:rFonts w:ascii="Times New Roman" w:hAnsi="Times New Roman" w:cs="Times New Roman"/>
        </w:rPr>
        <w:t>К</w:t>
      </w:r>
      <w:r w:rsidRPr="00C255A4">
        <w:rPr>
          <w:rFonts w:ascii="Times New Roman" w:hAnsi="Times New Roman" w:cs="Times New Roman"/>
          <w:lang w:val="en-US"/>
        </w:rPr>
        <w:t>n</w:t>
      </w:r>
      <w:r w:rsidRPr="00C255A4">
        <w:rPr>
          <w:rFonts w:ascii="Times New Roman" w:hAnsi="Times New Roman" w:cs="Times New Roman"/>
        </w:rPr>
        <w:t>-предложена от конкретния участник цена за часова ставка за вложения труд /в лева за час/ по време на техническото обслужване и ремонт;</w:t>
      </w:r>
    </w:p>
    <w:p w:rsidR="00F24F46" w:rsidRDefault="00F24F46" w:rsidP="00D626CA">
      <w:pPr>
        <w:pStyle w:val="aa"/>
        <w:shd w:val="clear" w:color="auto" w:fill="auto"/>
        <w:tabs>
          <w:tab w:val="left" w:leader="dot" w:pos="2280"/>
          <w:tab w:val="left" w:leader="dot" w:pos="3792"/>
        </w:tabs>
        <w:spacing w:after="0" w:line="240" w:lineRule="exact"/>
        <w:ind w:right="-665"/>
        <w:rPr>
          <w:b w:val="0"/>
          <w:bCs w:val="0"/>
          <w:sz w:val="24"/>
          <w:szCs w:val="24"/>
        </w:rPr>
      </w:pPr>
    </w:p>
    <w:p w:rsidR="00D626CA" w:rsidRPr="00D626CA" w:rsidRDefault="005F55E1" w:rsidP="00D626CA">
      <w:pPr>
        <w:pStyle w:val="aa"/>
        <w:shd w:val="clear" w:color="auto" w:fill="auto"/>
        <w:tabs>
          <w:tab w:val="left" w:leader="dot" w:pos="2280"/>
          <w:tab w:val="left" w:leader="dot" w:pos="3792"/>
        </w:tabs>
        <w:spacing w:after="0" w:line="240" w:lineRule="exact"/>
        <w:ind w:right="-665"/>
        <w:rPr>
          <w:b w:val="0"/>
          <w:color w:val="000000"/>
          <w:sz w:val="24"/>
          <w:szCs w:val="24"/>
          <w:lang w:eastAsia="bg-BG" w:bidi="bg-BG"/>
        </w:rPr>
      </w:pPr>
      <w:r>
        <w:rPr>
          <w:b w:val="0"/>
          <w:bCs w:val="0"/>
          <w:sz w:val="24"/>
          <w:szCs w:val="24"/>
        </w:rPr>
        <w:t xml:space="preserve">           </w:t>
      </w:r>
      <w:r w:rsidR="00D626CA" w:rsidRPr="00D626CA">
        <w:rPr>
          <w:b w:val="0"/>
          <w:bCs w:val="0"/>
          <w:sz w:val="24"/>
          <w:szCs w:val="24"/>
        </w:rPr>
        <w:t>Предложена от участника</w:t>
      </w:r>
      <w:r>
        <w:rPr>
          <w:b w:val="0"/>
          <w:bCs w:val="0"/>
          <w:sz w:val="24"/>
          <w:szCs w:val="24"/>
        </w:rPr>
        <w:t xml:space="preserve"> </w:t>
      </w:r>
      <w:r w:rsidRPr="00CC12EA">
        <w:t>„АНТОАН - 09” ЕООД</w:t>
      </w:r>
      <w:r w:rsidR="00D626CA" w:rsidRPr="00D626CA">
        <w:rPr>
          <w:b w:val="0"/>
          <w:bCs w:val="0"/>
          <w:sz w:val="24"/>
          <w:szCs w:val="24"/>
        </w:rPr>
        <w:t xml:space="preserve"> </w:t>
      </w:r>
      <w:r w:rsidR="00BE5447" w:rsidRPr="00BE5447">
        <w:rPr>
          <w:b w:val="0"/>
        </w:rPr>
        <w:t>цена на часовата ставка за вложения труд /в лева за час/ по време на техническото обслужване и ремонт</w:t>
      </w:r>
      <w:r w:rsidR="002670BC">
        <w:rPr>
          <w:b w:val="0"/>
          <w:bCs w:val="0"/>
          <w:sz w:val="24"/>
          <w:szCs w:val="24"/>
        </w:rPr>
        <w:t xml:space="preserve"> </w:t>
      </w:r>
      <w:r w:rsidR="002670BC" w:rsidRPr="002670BC">
        <w:rPr>
          <w:bCs w:val="0"/>
          <w:sz w:val="24"/>
          <w:szCs w:val="24"/>
        </w:rPr>
        <w:t>(К1)</w:t>
      </w:r>
      <w:r w:rsidR="00D626CA" w:rsidRPr="00D626CA">
        <w:rPr>
          <w:b w:val="0"/>
          <w:bCs w:val="0"/>
          <w:sz w:val="24"/>
          <w:szCs w:val="24"/>
        </w:rPr>
        <w:t xml:space="preserve"> – </w:t>
      </w:r>
      <w:r w:rsidR="00423605" w:rsidRPr="00423605">
        <w:rPr>
          <w:bCs w:val="0"/>
          <w:sz w:val="24"/>
          <w:szCs w:val="24"/>
        </w:rPr>
        <w:t>10,00</w:t>
      </w:r>
      <w:r w:rsidR="000F7921" w:rsidRPr="00423605">
        <w:rPr>
          <w:sz w:val="24"/>
          <w:szCs w:val="24"/>
          <w:lang w:eastAsia="bg-BG" w:bidi="bg-BG"/>
        </w:rPr>
        <w:t xml:space="preserve"> </w:t>
      </w:r>
      <w:r w:rsidR="00991681" w:rsidRPr="00423605">
        <w:rPr>
          <w:sz w:val="24"/>
          <w:szCs w:val="24"/>
          <w:lang w:eastAsia="bg-BG" w:bidi="bg-BG"/>
        </w:rPr>
        <w:t>(</w:t>
      </w:r>
      <w:r w:rsidR="00423605" w:rsidRPr="00423605">
        <w:rPr>
          <w:sz w:val="24"/>
          <w:szCs w:val="24"/>
          <w:lang w:eastAsia="bg-BG" w:bidi="bg-BG"/>
        </w:rPr>
        <w:t>десет</w:t>
      </w:r>
      <w:r w:rsidR="00D626CA" w:rsidRPr="00423605">
        <w:rPr>
          <w:sz w:val="24"/>
          <w:szCs w:val="24"/>
          <w:lang w:eastAsia="bg-BG" w:bidi="bg-BG"/>
        </w:rPr>
        <w:t xml:space="preserve">) </w:t>
      </w:r>
      <w:r w:rsidR="00423605" w:rsidRPr="00423605">
        <w:rPr>
          <w:sz w:val="24"/>
          <w:szCs w:val="24"/>
          <w:lang w:eastAsia="bg-BG" w:bidi="bg-BG"/>
        </w:rPr>
        <w:t xml:space="preserve">лева </w:t>
      </w:r>
      <w:r w:rsidR="00D626CA" w:rsidRPr="00423605">
        <w:rPr>
          <w:sz w:val="24"/>
          <w:szCs w:val="24"/>
          <w:lang w:eastAsia="bg-BG" w:bidi="bg-BG"/>
        </w:rPr>
        <w:t>без вкл. ДДС</w:t>
      </w:r>
      <w:r w:rsidR="00423605" w:rsidRPr="00423605">
        <w:rPr>
          <w:sz w:val="24"/>
          <w:szCs w:val="24"/>
          <w:lang w:eastAsia="bg-BG" w:bidi="bg-BG"/>
        </w:rPr>
        <w:t xml:space="preserve"> за положен труд за 1 /един/ сервизен час</w:t>
      </w:r>
      <w:r w:rsidR="00423605">
        <w:rPr>
          <w:b w:val="0"/>
          <w:color w:val="000000"/>
          <w:sz w:val="24"/>
          <w:szCs w:val="24"/>
          <w:lang w:eastAsia="bg-BG" w:bidi="bg-BG"/>
        </w:rPr>
        <w:t>.</w:t>
      </w:r>
    </w:p>
    <w:p w:rsidR="00D626CA" w:rsidRPr="00D626CA" w:rsidRDefault="00D626CA" w:rsidP="00D626CA">
      <w:pPr>
        <w:pStyle w:val="aa"/>
        <w:shd w:val="clear" w:color="auto" w:fill="auto"/>
        <w:tabs>
          <w:tab w:val="left" w:leader="dot" w:pos="2280"/>
          <w:tab w:val="left" w:leader="dot" w:pos="3792"/>
        </w:tabs>
        <w:spacing w:after="0" w:line="240" w:lineRule="exact"/>
        <w:ind w:right="-665"/>
        <w:rPr>
          <w:b w:val="0"/>
          <w:color w:val="000000"/>
          <w:sz w:val="24"/>
          <w:szCs w:val="24"/>
          <w:lang w:eastAsia="bg-BG" w:bidi="bg-BG"/>
        </w:rPr>
      </w:pPr>
    </w:p>
    <w:p w:rsidR="00BE5447" w:rsidRPr="00BE5447" w:rsidRDefault="00BE5447" w:rsidP="00BE5447">
      <w:pPr>
        <w:ind w:right="-665" w:firstLine="709"/>
        <w:jc w:val="both"/>
        <w:rPr>
          <w:rFonts w:ascii="Times New Roman" w:hAnsi="Times New Roman" w:cs="Times New Roman"/>
        </w:rPr>
      </w:pPr>
      <w:r w:rsidRPr="00BE5447">
        <w:rPr>
          <w:rFonts w:ascii="Times New Roman" w:hAnsi="Times New Roman" w:cs="Times New Roman"/>
        </w:rPr>
        <w:t>Предложените цени са окончателни, с включени всички разходи по изпълнение на доставките и услугите, включени в предмета на поръчката, запазват размера си и не се влияят от инфлационното ниво до приключване на договора.</w:t>
      </w:r>
    </w:p>
    <w:p w:rsidR="0016760D" w:rsidRDefault="00BE5447" w:rsidP="00BE5447">
      <w:pPr>
        <w:ind w:right="-665" w:firstLine="709"/>
        <w:jc w:val="both"/>
        <w:rPr>
          <w:rFonts w:ascii="Times New Roman" w:hAnsi="Times New Roman" w:cs="Times New Roman"/>
        </w:rPr>
      </w:pPr>
      <w:r w:rsidRPr="00BE5447">
        <w:rPr>
          <w:rFonts w:ascii="Times New Roman" w:hAnsi="Times New Roman" w:cs="Times New Roman"/>
        </w:rPr>
        <w:t xml:space="preserve"> </w:t>
      </w:r>
      <w:r w:rsidRPr="00BE5447">
        <w:rPr>
          <w:rFonts w:ascii="Times New Roman" w:hAnsi="Times New Roman" w:cs="Times New Roman"/>
          <w:lang w:eastAsia="zh-CN"/>
        </w:rPr>
        <w:t>Възложителят</w:t>
      </w:r>
      <w:r w:rsidRPr="00BE5447">
        <w:rPr>
          <w:rFonts w:ascii="Times New Roman" w:hAnsi="Times New Roman" w:cs="Times New Roman"/>
        </w:rPr>
        <w:t xml:space="preserve"> не дължи каквото и да е плащане извън посочените в ценовата оферта цени.</w:t>
      </w:r>
    </w:p>
    <w:p w:rsidR="00BE5447" w:rsidRPr="00BE5447" w:rsidRDefault="00BE5447" w:rsidP="00BE5447">
      <w:pPr>
        <w:ind w:right="-665" w:firstLine="709"/>
        <w:jc w:val="both"/>
        <w:rPr>
          <w:rFonts w:ascii="Times New Roman" w:hAnsi="Times New Roman" w:cs="Times New Roman"/>
        </w:rPr>
      </w:pPr>
      <w:r w:rsidRPr="00BE5447">
        <w:rPr>
          <w:rFonts w:ascii="Times New Roman" w:hAnsi="Times New Roman" w:cs="Times New Roman"/>
          <w:lang w:eastAsia="zh-CN"/>
        </w:rPr>
        <w:lastRenderedPageBreak/>
        <w:t>Възложителят</w:t>
      </w:r>
      <w:r w:rsidRPr="00BE5447">
        <w:rPr>
          <w:rFonts w:ascii="Times New Roman" w:hAnsi="Times New Roman" w:cs="Times New Roman"/>
        </w:rPr>
        <w:t xml:space="preserve"> няма задължение за цялостно усвояване на финансовия ресурс по сключения договор.</w:t>
      </w:r>
    </w:p>
    <w:p w:rsidR="00D626CA" w:rsidRPr="00D626CA" w:rsidRDefault="00073B22" w:rsidP="000148CE">
      <w:pPr>
        <w:pStyle w:val="a7"/>
        <w:ind w:right="-665" w:firstLine="709"/>
        <w:jc w:val="both"/>
        <w:rPr>
          <w:bCs/>
          <w:szCs w:val="24"/>
        </w:rPr>
      </w:pPr>
      <w:r>
        <w:rPr>
          <w:bCs/>
          <w:szCs w:val="24"/>
        </w:rPr>
        <w:t>О</w:t>
      </w:r>
      <w:r w:rsidR="00D626CA" w:rsidRPr="00D626CA">
        <w:rPr>
          <w:bCs/>
          <w:szCs w:val="24"/>
        </w:rPr>
        <w:t>ценка</w:t>
      </w:r>
      <w:r>
        <w:rPr>
          <w:bCs/>
          <w:szCs w:val="24"/>
        </w:rPr>
        <w:t>та</w:t>
      </w:r>
      <w:r w:rsidR="00D626CA" w:rsidRPr="00D626CA">
        <w:rPr>
          <w:bCs/>
          <w:szCs w:val="24"/>
        </w:rPr>
        <w:t xml:space="preserve"> </w:t>
      </w:r>
      <w:r w:rsidR="00493A62">
        <w:rPr>
          <w:bCs/>
          <w:szCs w:val="24"/>
        </w:rPr>
        <w:t>на показателя К1</w:t>
      </w:r>
      <w:r>
        <w:rPr>
          <w:bCs/>
          <w:szCs w:val="24"/>
        </w:rPr>
        <w:t xml:space="preserve"> за </w:t>
      </w:r>
      <w:r w:rsidR="00FF7F68">
        <w:t>ц</w:t>
      </w:r>
      <w:r w:rsidR="00FF7F68" w:rsidRPr="00FF7F68">
        <w:t>ена на часовата ставка на вложения труд</w:t>
      </w:r>
      <w:r w:rsidR="00FF7F68">
        <w:t xml:space="preserve"> </w:t>
      </w:r>
      <w:r w:rsidR="00FF7F68" w:rsidRPr="00FF7F68">
        <w:t>/в лева за 1 час/</w:t>
      </w:r>
      <w:r w:rsidR="00FF7F68">
        <w:t xml:space="preserve"> </w:t>
      </w:r>
      <w:r w:rsidR="00FF7F68" w:rsidRPr="00FF7F68">
        <w:t>по време на техническото обслужване и ремонт</w:t>
      </w:r>
      <w:r w:rsidR="00493A62">
        <w:rPr>
          <w:bCs/>
          <w:szCs w:val="24"/>
        </w:rPr>
        <w:t>, след прилагане на формулата е</w:t>
      </w:r>
      <w:r w:rsidR="00D626CA" w:rsidRPr="00D626CA">
        <w:rPr>
          <w:bCs/>
          <w:szCs w:val="24"/>
        </w:rPr>
        <w:t xml:space="preserve"> </w:t>
      </w:r>
      <w:r w:rsidR="00493A62">
        <w:rPr>
          <w:bCs/>
          <w:szCs w:val="24"/>
        </w:rPr>
        <w:t xml:space="preserve">50 точки, получени </w:t>
      </w:r>
      <w:r w:rsidR="00D626CA" w:rsidRPr="00D626CA">
        <w:rPr>
          <w:bCs/>
          <w:szCs w:val="24"/>
        </w:rPr>
        <w:t xml:space="preserve">както следва: </w:t>
      </w:r>
    </w:p>
    <w:p w:rsidR="00D626CA" w:rsidRPr="00D626CA" w:rsidRDefault="00D626CA" w:rsidP="00D626CA">
      <w:pPr>
        <w:pStyle w:val="a7"/>
        <w:ind w:right="-665" w:firstLine="284"/>
        <w:jc w:val="both"/>
        <w:rPr>
          <w:bCs/>
          <w:szCs w:val="24"/>
        </w:rPr>
      </w:pPr>
    </w:p>
    <w:p w:rsidR="00FF7F68" w:rsidRPr="00FF7F68" w:rsidRDefault="00FF7F68" w:rsidP="00FF7F68">
      <w:pPr>
        <w:pStyle w:val="a7"/>
        <w:spacing w:line="240" w:lineRule="atLeast"/>
        <w:jc w:val="both"/>
        <w:rPr>
          <w:b/>
        </w:rPr>
      </w:pPr>
      <w:r w:rsidRPr="00FF7F68">
        <w:rPr>
          <w:b/>
        </w:rPr>
        <w:t>К1=/К</w:t>
      </w:r>
      <w:r w:rsidRPr="00FF7F68">
        <w:rPr>
          <w:b/>
          <w:lang w:val="en-US"/>
        </w:rPr>
        <w:t>min/</w:t>
      </w:r>
      <w:r w:rsidRPr="00FF7F68">
        <w:rPr>
          <w:b/>
        </w:rPr>
        <w:t>К</w:t>
      </w:r>
      <w:r w:rsidRPr="00FF7F68">
        <w:rPr>
          <w:b/>
          <w:lang w:val="en-US"/>
        </w:rPr>
        <w:t>n</w:t>
      </w:r>
      <w:r w:rsidRPr="00FF7F68">
        <w:rPr>
          <w:b/>
        </w:rPr>
        <w:t>/х50</w:t>
      </w:r>
    </w:p>
    <w:p w:rsidR="000F7921" w:rsidRDefault="00D626CA" w:rsidP="00DB0DF9">
      <w:pPr>
        <w:pStyle w:val="a7"/>
        <w:ind w:right="-665"/>
        <w:jc w:val="both"/>
        <w:rPr>
          <w:b/>
          <w:szCs w:val="24"/>
        </w:rPr>
      </w:pPr>
      <w:r w:rsidRPr="00D626CA">
        <w:rPr>
          <w:b/>
          <w:bCs/>
          <w:szCs w:val="24"/>
        </w:rPr>
        <w:t xml:space="preserve">К1 = </w:t>
      </w:r>
      <w:r w:rsidR="00FA5F64">
        <w:rPr>
          <w:b/>
          <w:bCs/>
          <w:szCs w:val="24"/>
        </w:rPr>
        <w:t>(</w:t>
      </w:r>
      <w:r w:rsidR="00423605">
        <w:rPr>
          <w:b/>
          <w:bCs/>
          <w:szCs w:val="24"/>
        </w:rPr>
        <w:t>10,</w:t>
      </w:r>
      <w:r w:rsidR="00423605" w:rsidRPr="00423605">
        <w:rPr>
          <w:b/>
          <w:bCs/>
          <w:szCs w:val="24"/>
        </w:rPr>
        <w:t>00</w:t>
      </w:r>
      <w:r w:rsidR="003B47C4">
        <w:rPr>
          <w:b/>
          <w:bCs/>
          <w:szCs w:val="24"/>
        </w:rPr>
        <w:t xml:space="preserve"> </w:t>
      </w:r>
      <w:r w:rsidRPr="00423605">
        <w:rPr>
          <w:b/>
          <w:szCs w:val="24"/>
          <w:lang w:eastAsia="bg-BG" w:bidi="bg-BG"/>
        </w:rPr>
        <w:t>/</w:t>
      </w:r>
      <w:r w:rsidR="003B47C4">
        <w:rPr>
          <w:b/>
          <w:szCs w:val="24"/>
          <w:lang w:eastAsia="bg-BG" w:bidi="bg-BG"/>
        </w:rPr>
        <w:t xml:space="preserve"> </w:t>
      </w:r>
      <w:r w:rsidR="00423605" w:rsidRPr="00423605">
        <w:rPr>
          <w:b/>
          <w:szCs w:val="24"/>
          <w:lang w:eastAsia="bg-BG" w:bidi="bg-BG"/>
        </w:rPr>
        <w:t>10</w:t>
      </w:r>
      <w:r w:rsidR="00E220C0" w:rsidRPr="00423605">
        <w:rPr>
          <w:b/>
          <w:szCs w:val="24"/>
          <w:lang w:eastAsia="bg-BG" w:bidi="bg-BG"/>
        </w:rPr>
        <w:t>,</w:t>
      </w:r>
      <w:r w:rsidR="00423605" w:rsidRPr="00423605">
        <w:rPr>
          <w:b/>
          <w:szCs w:val="24"/>
          <w:lang w:eastAsia="bg-BG" w:bidi="bg-BG"/>
        </w:rPr>
        <w:t>0</w:t>
      </w:r>
      <w:r w:rsidR="00E220C0" w:rsidRPr="00423605">
        <w:rPr>
          <w:b/>
          <w:szCs w:val="24"/>
          <w:lang w:eastAsia="bg-BG" w:bidi="bg-BG"/>
        </w:rPr>
        <w:t>0</w:t>
      </w:r>
      <w:r w:rsidR="00E220C0">
        <w:rPr>
          <w:b/>
          <w:color w:val="000000"/>
          <w:szCs w:val="24"/>
          <w:lang w:eastAsia="bg-BG" w:bidi="bg-BG"/>
        </w:rPr>
        <w:t>)</w:t>
      </w:r>
      <w:r w:rsidR="000F7921" w:rsidRPr="000F7921">
        <w:rPr>
          <w:b/>
          <w:szCs w:val="24"/>
        </w:rPr>
        <w:t xml:space="preserve"> </w:t>
      </w:r>
      <w:r w:rsidR="000F7921" w:rsidRPr="002643B4">
        <w:rPr>
          <w:b/>
          <w:szCs w:val="24"/>
        </w:rPr>
        <w:t>х</w:t>
      </w:r>
      <w:r w:rsidR="003B47C4">
        <w:rPr>
          <w:b/>
          <w:szCs w:val="24"/>
        </w:rPr>
        <w:t xml:space="preserve"> </w:t>
      </w:r>
      <w:r w:rsidR="000F7921" w:rsidRPr="002643B4">
        <w:rPr>
          <w:b/>
          <w:szCs w:val="24"/>
        </w:rPr>
        <w:t>50</w:t>
      </w:r>
    </w:p>
    <w:p w:rsidR="00D626CA" w:rsidRDefault="00D626CA" w:rsidP="00DB0DF9">
      <w:pPr>
        <w:pStyle w:val="a7"/>
        <w:ind w:right="-665"/>
        <w:jc w:val="both"/>
        <w:rPr>
          <w:b/>
          <w:color w:val="000000"/>
          <w:szCs w:val="24"/>
          <w:lang w:eastAsia="bg-BG" w:bidi="bg-BG"/>
        </w:rPr>
      </w:pPr>
      <w:r w:rsidRPr="00D626CA">
        <w:rPr>
          <w:b/>
          <w:color w:val="000000"/>
          <w:szCs w:val="24"/>
          <w:lang w:eastAsia="bg-BG" w:bidi="bg-BG"/>
        </w:rPr>
        <w:t>К1= 50 точки</w:t>
      </w:r>
    </w:p>
    <w:p w:rsidR="000F7921" w:rsidRDefault="000F7921" w:rsidP="00DB0DF9">
      <w:pPr>
        <w:pStyle w:val="a7"/>
        <w:ind w:right="-665"/>
        <w:jc w:val="both"/>
        <w:rPr>
          <w:b/>
          <w:color w:val="000000"/>
          <w:szCs w:val="24"/>
          <w:lang w:eastAsia="bg-BG" w:bidi="bg-BG"/>
        </w:rPr>
      </w:pPr>
    </w:p>
    <w:p w:rsidR="000F7921" w:rsidRPr="00D626CA" w:rsidRDefault="000F7921" w:rsidP="00DB0DF9">
      <w:pPr>
        <w:pStyle w:val="a7"/>
        <w:ind w:right="-665"/>
        <w:jc w:val="both"/>
        <w:rPr>
          <w:bCs/>
          <w:szCs w:val="24"/>
        </w:rPr>
      </w:pPr>
    </w:p>
    <w:p w:rsidR="00810EA1" w:rsidRPr="00C14E9E" w:rsidRDefault="00810EA1" w:rsidP="004548CA">
      <w:pPr>
        <w:pStyle w:val="a7"/>
        <w:numPr>
          <w:ilvl w:val="0"/>
          <w:numId w:val="19"/>
        </w:numPr>
        <w:spacing w:line="240" w:lineRule="atLeast"/>
        <w:ind w:right="-665"/>
        <w:jc w:val="both"/>
        <w:rPr>
          <w:b/>
          <w:u w:val="single"/>
        </w:rPr>
      </w:pPr>
      <w:r w:rsidRPr="00C14E9E">
        <w:rPr>
          <w:b/>
          <w:u w:val="single"/>
        </w:rPr>
        <w:t>Процент отстъпка на вложените резервни части /оригинални</w:t>
      </w:r>
      <w:r w:rsidR="00B312D8">
        <w:rPr>
          <w:b/>
          <w:u w:val="single"/>
          <w:lang w:val="en-US"/>
        </w:rPr>
        <w:t xml:space="preserve"> </w:t>
      </w:r>
      <w:r w:rsidRPr="00C14E9E">
        <w:rPr>
          <w:b/>
          <w:u w:val="single"/>
        </w:rPr>
        <w:t>/ алтернативни/ и консумативи - К2</w:t>
      </w:r>
    </w:p>
    <w:p w:rsidR="00810EA1" w:rsidRPr="00810EA1" w:rsidRDefault="00810EA1" w:rsidP="004548CA">
      <w:pPr>
        <w:pStyle w:val="a7"/>
        <w:spacing w:line="240" w:lineRule="atLeast"/>
        <w:ind w:right="-665" w:firstLine="720"/>
        <w:jc w:val="both"/>
      </w:pPr>
    </w:p>
    <w:p w:rsidR="00810EA1" w:rsidRPr="00810EA1" w:rsidRDefault="00810EA1" w:rsidP="00810EA1">
      <w:pPr>
        <w:pStyle w:val="a7"/>
        <w:spacing w:line="240" w:lineRule="atLeast"/>
        <w:ind w:firstLine="720"/>
        <w:jc w:val="both"/>
      </w:pPr>
      <w:r w:rsidRPr="00810EA1">
        <w:t>К2 – с тежест 30%</w:t>
      </w:r>
      <w:r>
        <w:t xml:space="preserve"> </w:t>
      </w:r>
      <w:r w:rsidRPr="00810EA1">
        <w:t>/30 точки</w:t>
      </w:r>
    </w:p>
    <w:p w:rsidR="00810EA1" w:rsidRPr="00810EA1" w:rsidRDefault="00810EA1" w:rsidP="00810EA1">
      <w:pPr>
        <w:pStyle w:val="a7"/>
        <w:spacing w:line="240" w:lineRule="atLeast"/>
        <w:ind w:firstLine="720"/>
        <w:jc w:val="both"/>
      </w:pP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>Участникът, който предлага „най-висок процент“ отстъпка на цената на вложените резервни части</w:t>
      </w:r>
      <w:r w:rsidR="009002C4">
        <w:rPr>
          <w:lang w:val="en-US"/>
        </w:rPr>
        <w:t xml:space="preserve"> </w:t>
      </w:r>
      <w:r w:rsidRPr="00810EA1">
        <w:t>/оригинални</w:t>
      </w:r>
      <w:r w:rsidR="009002C4">
        <w:rPr>
          <w:lang w:val="en-US"/>
        </w:rPr>
        <w:t xml:space="preserve"> </w:t>
      </w:r>
      <w:r w:rsidRPr="00810EA1">
        <w:t>/</w:t>
      </w:r>
      <w:r w:rsidR="009002C4">
        <w:rPr>
          <w:lang w:val="en-US"/>
        </w:rPr>
        <w:t xml:space="preserve"> </w:t>
      </w:r>
      <w:r w:rsidRPr="00810EA1">
        <w:t>алтернативни/ и консумативи, получава максималния брой точки-30.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>Останалите участници получават от 0 до 30 точки, формирани както следва: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>К2=/</w:t>
      </w:r>
      <w:r w:rsidRPr="00810EA1">
        <w:rPr>
          <w:lang w:val="en-US"/>
        </w:rPr>
        <w:t>Kn/Kmax</w:t>
      </w:r>
      <w:r w:rsidRPr="00810EA1">
        <w:t>/х30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 xml:space="preserve">Където: </w:t>
      </w:r>
      <w:r w:rsidRPr="00810EA1">
        <w:rPr>
          <w:lang w:val="en-US"/>
        </w:rPr>
        <w:t>Kmax</w:t>
      </w:r>
      <w:r w:rsidRPr="00810EA1">
        <w:t>- най-висок процент отстъпка на цената на вложените резервни части</w:t>
      </w:r>
      <w:r>
        <w:t xml:space="preserve"> </w:t>
      </w:r>
      <w:r w:rsidRPr="00810EA1">
        <w:t>/оригинални/</w:t>
      </w:r>
      <w:r>
        <w:t xml:space="preserve"> </w:t>
      </w:r>
      <w:r w:rsidRPr="00810EA1">
        <w:t>алтернативни/</w:t>
      </w:r>
      <w:r>
        <w:t xml:space="preserve"> </w:t>
      </w:r>
      <w:r w:rsidRPr="00810EA1">
        <w:t>и консумативи.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rPr>
          <w:lang w:val="en-US"/>
        </w:rPr>
        <w:t>Kn</w:t>
      </w:r>
      <w:r w:rsidRPr="00810EA1">
        <w:t>- предложеният от конкретния участник процент отстъпка на цената на резервните части</w:t>
      </w:r>
    </w:p>
    <w:p w:rsidR="00D626CA" w:rsidRDefault="00D626CA" w:rsidP="00A81F11">
      <w:pPr>
        <w:pStyle w:val="a7"/>
        <w:ind w:right="-665" w:firstLine="284"/>
        <w:jc w:val="both"/>
        <w:rPr>
          <w:bCs/>
          <w:szCs w:val="24"/>
        </w:rPr>
      </w:pPr>
    </w:p>
    <w:p w:rsidR="00A36AFE" w:rsidRDefault="00A36B08" w:rsidP="00D626CA">
      <w:pPr>
        <w:pStyle w:val="a7"/>
        <w:ind w:right="-665" w:firstLine="284"/>
        <w:jc w:val="both"/>
        <w:rPr>
          <w:bCs/>
          <w:szCs w:val="24"/>
        </w:rPr>
      </w:pPr>
      <w:r>
        <w:rPr>
          <w:szCs w:val="24"/>
        </w:rPr>
        <w:t xml:space="preserve">       </w:t>
      </w:r>
      <w:r w:rsidR="00A36AFE" w:rsidRPr="00D626CA">
        <w:rPr>
          <w:szCs w:val="24"/>
        </w:rPr>
        <w:t>Предложен</w:t>
      </w:r>
      <w:r w:rsidR="00810EA1" w:rsidRPr="00810EA1">
        <w:rPr>
          <w:bCs/>
          <w:szCs w:val="24"/>
        </w:rPr>
        <w:t>ият</w:t>
      </w:r>
      <w:r w:rsidR="00A36AFE" w:rsidRPr="00D626CA">
        <w:rPr>
          <w:szCs w:val="24"/>
        </w:rPr>
        <w:t xml:space="preserve"> от участника</w:t>
      </w:r>
      <w:r w:rsidR="005F55E1">
        <w:rPr>
          <w:szCs w:val="24"/>
        </w:rPr>
        <w:t xml:space="preserve"> </w:t>
      </w:r>
      <w:r w:rsidR="005F55E1" w:rsidRPr="00CC12EA">
        <w:rPr>
          <w:b/>
        </w:rPr>
        <w:t>„АНТОАН - 09” ЕООД</w:t>
      </w:r>
      <w:r w:rsidR="00A36AFE" w:rsidRPr="00D626CA">
        <w:rPr>
          <w:szCs w:val="24"/>
        </w:rPr>
        <w:t xml:space="preserve"> </w:t>
      </w:r>
      <w:r w:rsidR="00810EA1" w:rsidRPr="00810EA1">
        <w:rPr>
          <w:szCs w:val="24"/>
        </w:rPr>
        <w:t>процент отстъпка на цената на вложените резервни части /оригинални</w:t>
      </w:r>
      <w:r w:rsidR="009002C4">
        <w:rPr>
          <w:szCs w:val="24"/>
          <w:lang w:val="en-US"/>
        </w:rPr>
        <w:t xml:space="preserve"> </w:t>
      </w:r>
      <w:r w:rsidR="00810EA1" w:rsidRPr="00810EA1">
        <w:rPr>
          <w:szCs w:val="24"/>
        </w:rPr>
        <w:t>/ алтернативни/ и консумативи</w:t>
      </w:r>
      <w:r w:rsidR="002670BC">
        <w:rPr>
          <w:szCs w:val="24"/>
        </w:rPr>
        <w:t xml:space="preserve"> </w:t>
      </w:r>
      <w:r w:rsidR="002670BC" w:rsidRPr="00423605">
        <w:rPr>
          <w:b/>
          <w:szCs w:val="24"/>
        </w:rPr>
        <w:t>(К2)</w:t>
      </w:r>
      <w:r w:rsidR="00810EA1">
        <w:rPr>
          <w:szCs w:val="24"/>
        </w:rPr>
        <w:t xml:space="preserve"> е </w:t>
      </w:r>
      <w:r w:rsidR="00A36AFE" w:rsidRPr="00D626CA">
        <w:rPr>
          <w:szCs w:val="24"/>
        </w:rPr>
        <w:t xml:space="preserve"> </w:t>
      </w:r>
      <w:r w:rsidR="00A36AFE" w:rsidRPr="00423605">
        <w:rPr>
          <w:b/>
          <w:szCs w:val="24"/>
        </w:rPr>
        <w:t xml:space="preserve">– </w:t>
      </w:r>
      <w:r w:rsidR="00423605" w:rsidRPr="00423605">
        <w:rPr>
          <w:b/>
          <w:szCs w:val="24"/>
        </w:rPr>
        <w:t>10</w:t>
      </w:r>
      <w:r w:rsidR="00423605">
        <w:rPr>
          <w:b/>
          <w:szCs w:val="24"/>
        </w:rPr>
        <w:t xml:space="preserve"> (десет)</w:t>
      </w:r>
      <w:r w:rsidR="00423605" w:rsidRPr="00423605">
        <w:rPr>
          <w:b/>
          <w:szCs w:val="24"/>
        </w:rPr>
        <w:t xml:space="preserve"> %</w:t>
      </w:r>
    </w:p>
    <w:p w:rsidR="00FA5F64" w:rsidRDefault="00FA5F64" w:rsidP="00D626CA">
      <w:pPr>
        <w:pStyle w:val="a7"/>
        <w:ind w:right="-665" w:firstLine="284"/>
        <w:jc w:val="both"/>
        <w:rPr>
          <w:szCs w:val="24"/>
          <w:lang w:eastAsia="zh-CN"/>
        </w:rPr>
      </w:pPr>
    </w:p>
    <w:p w:rsidR="00BE5447" w:rsidRPr="00BE5447" w:rsidRDefault="00BE5447" w:rsidP="00D626CA">
      <w:pPr>
        <w:pStyle w:val="a7"/>
        <w:ind w:right="-665" w:firstLine="284"/>
        <w:jc w:val="both"/>
        <w:rPr>
          <w:szCs w:val="24"/>
        </w:rPr>
      </w:pPr>
      <w:r w:rsidRPr="00BE5447">
        <w:rPr>
          <w:szCs w:val="24"/>
        </w:rPr>
        <w:t>Предложената търговска отстъпка важи за целия период на действие на договора.</w:t>
      </w:r>
    </w:p>
    <w:p w:rsidR="00BE5447" w:rsidRDefault="00BE5447" w:rsidP="00D626CA">
      <w:pPr>
        <w:pStyle w:val="a7"/>
        <w:ind w:right="-665" w:firstLine="284"/>
        <w:jc w:val="both"/>
        <w:rPr>
          <w:szCs w:val="24"/>
          <w:lang w:eastAsia="zh-CN"/>
        </w:rPr>
      </w:pPr>
    </w:p>
    <w:p w:rsidR="00FA5F64" w:rsidRDefault="00FA5F64" w:rsidP="00D626CA">
      <w:pPr>
        <w:pStyle w:val="a7"/>
        <w:ind w:right="-665" w:firstLine="284"/>
        <w:jc w:val="both"/>
        <w:rPr>
          <w:bCs/>
          <w:szCs w:val="24"/>
        </w:rPr>
      </w:pPr>
      <w:r>
        <w:rPr>
          <w:bCs/>
          <w:szCs w:val="24"/>
        </w:rPr>
        <w:t>О</w:t>
      </w:r>
      <w:r w:rsidRPr="00D626CA">
        <w:rPr>
          <w:bCs/>
          <w:szCs w:val="24"/>
        </w:rPr>
        <w:t>ценка</w:t>
      </w:r>
      <w:r>
        <w:rPr>
          <w:bCs/>
          <w:szCs w:val="24"/>
        </w:rPr>
        <w:t>та</w:t>
      </w:r>
      <w:r w:rsidRPr="00D626CA">
        <w:rPr>
          <w:bCs/>
          <w:szCs w:val="24"/>
        </w:rPr>
        <w:t xml:space="preserve"> </w:t>
      </w:r>
      <w:r>
        <w:rPr>
          <w:bCs/>
          <w:szCs w:val="24"/>
        </w:rPr>
        <w:t>на показателя К</w:t>
      </w:r>
      <w:r w:rsidR="008D510E">
        <w:rPr>
          <w:bCs/>
          <w:szCs w:val="24"/>
          <w:lang w:val="en-US"/>
        </w:rPr>
        <w:t>2</w:t>
      </w:r>
      <w:r>
        <w:rPr>
          <w:bCs/>
          <w:szCs w:val="24"/>
        </w:rPr>
        <w:t xml:space="preserve"> за </w:t>
      </w:r>
      <w:r w:rsidR="00810EA1" w:rsidRPr="00810EA1">
        <w:rPr>
          <w:szCs w:val="24"/>
        </w:rPr>
        <w:t>процент отстъпка на цената на вложените резервни части /оригинални/ алтернативни/ и консумативи</w:t>
      </w:r>
      <w:r>
        <w:rPr>
          <w:bCs/>
          <w:szCs w:val="24"/>
        </w:rPr>
        <w:t>, след прилагане на формулата е</w:t>
      </w:r>
      <w:r w:rsidRPr="00D626CA">
        <w:rPr>
          <w:bCs/>
          <w:szCs w:val="24"/>
        </w:rPr>
        <w:t xml:space="preserve"> </w:t>
      </w:r>
      <w:r>
        <w:rPr>
          <w:bCs/>
          <w:szCs w:val="24"/>
        </w:rPr>
        <w:t xml:space="preserve">30 точки, получени </w:t>
      </w:r>
      <w:r w:rsidRPr="00D626CA">
        <w:rPr>
          <w:bCs/>
          <w:szCs w:val="24"/>
        </w:rPr>
        <w:t>както следва:</w:t>
      </w:r>
    </w:p>
    <w:p w:rsidR="00FA5F64" w:rsidRDefault="00FA5F64" w:rsidP="00D626CA">
      <w:pPr>
        <w:pStyle w:val="a7"/>
        <w:ind w:right="-665" w:firstLine="284"/>
        <w:jc w:val="both"/>
        <w:rPr>
          <w:bCs/>
          <w:szCs w:val="24"/>
        </w:rPr>
      </w:pPr>
    </w:p>
    <w:p w:rsidR="00FA5F64" w:rsidRPr="00810EA1" w:rsidRDefault="00810EA1" w:rsidP="00FA5F64">
      <w:pPr>
        <w:jc w:val="both"/>
        <w:rPr>
          <w:rFonts w:ascii="Times New Roman" w:hAnsi="Times New Roman" w:cs="Times New Roman"/>
          <w:b/>
        </w:rPr>
      </w:pPr>
      <w:r w:rsidRPr="00810EA1">
        <w:rPr>
          <w:rFonts w:ascii="Times New Roman" w:hAnsi="Times New Roman" w:cs="Times New Roman"/>
          <w:b/>
        </w:rPr>
        <w:t>К2=/</w:t>
      </w:r>
      <w:r w:rsidRPr="00810EA1">
        <w:rPr>
          <w:rFonts w:ascii="Times New Roman" w:hAnsi="Times New Roman" w:cs="Times New Roman"/>
          <w:b/>
          <w:lang w:val="en-US"/>
        </w:rPr>
        <w:t>Kn/Kmax</w:t>
      </w:r>
      <w:r w:rsidRPr="00810EA1">
        <w:rPr>
          <w:rFonts w:ascii="Times New Roman" w:hAnsi="Times New Roman" w:cs="Times New Roman"/>
          <w:b/>
        </w:rPr>
        <w:t>/х30</w:t>
      </w:r>
    </w:p>
    <w:p w:rsidR="00FA5F64" w:rsidRDefault="00FA5F64" w:rsidP="00FA5F64">
      <w:pPr>
        <w:pStyle w:val="a7"/>
        <w:ind w:right="-665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К2 </w:t>
      </w:r>
      <w:r w:rsidRPr="00423605">
        <w:rPr>
          <w:b/>
          <w:bCs/>
          <w:szCs w:val="24"/>
        </w:rPr>
        <w:t>= (</w:t>
      </w:r>
      <w:r w:rsidR="00423605" w:rsidRPr="00423605">
        <w:rPr>
          <w:b/>
          <w:bCs/>
          <w:szCs w:val="24"/>
        </w:rPr>
        <w:t>10</w:t>
      </w:r>
      <w:r w:rsidR="003B47C4">
        <w:rPr>
          <w:b/>
          <w:bCs/>
          <w:szCs w:val="24"/>
        </w:rPr>
        <w:t xml:space="preserve"> </w:t>
      </w:r>
      <w:r w:rsidR="005B74B0" w:rsidRPr="00423605">
        <w:rPr>
          <w:b/>
          <w:bCs/>
          <w:szCs w:val="24"/>
        </w:rPr>
        <w:t>/</w:t>
      </w:r>
      <w:r w:rsidR="003B47C4">
        <w:rPr>
          <w:b/>
          <w:bCs/>
          <w:szCs w:val="24"/>
        </w:rPr>
        <w:t xml:space="preserve"> </w:t>
      </w:r>
      <w:r w:rsidR="00423605" w:rsidRPr="00423605">
        <w:rPr>
          <w:b/>
          <w:bCs/>
          <w:szCs w:val="24"/>
        </w:rPr>
        <w:t>10</w:t>
      </w:r>
      <w:r w:rsidRPr="00423605">
        <w:rPr>
          <w:b/>
          <w:bCs/>
          <w:szCs w:val="24"/>
        </w:rPr>
        <w:t>)</w:t>
      </w:r>
      <w:r w:rsidR="00423605" w:rsidRPr="00423605">
        <w:rPr>
          <w:b/>
          <w:bCs/>
          <w:szCs w:val="24"/>
        </w:rPr>
        <w:t xml:space="preserve"> </w:t>
      </w:r>
      <w:r w:rsidRPr="00423605">
        <w:rPr>
          <w:b/>
          <w:bCs/>
          <w:szCs w:val="24"/>
        </w:rPr>
        <w:t>х</w:t>
      </w:r>
      <w:r w:rsidR="00423605" w:rsidRPr="00423605">
        <w:rPr>
          <w:b/>
          <w:bCs/>
          <w:szCs w:val="24"/>
        </w:rPr>
        <w:t xml:space="preserve"> </w:t>
      </w:r>
      <w:r w:rsidRPr="00423605">
        <w:rPr>
          <w:b/>
          <w:bCs/>
          <w:szCs w:val="24"/>
        </w:rPr>
        <w:t>30</w:t>
      </w:r>
    </w:p>
    <w:p w:rsidR="00FA5F64" w:rsidRPr="00FA5F64" w:rsidRDefault="00FA5F64" w:rsidP="00FA5F64">
      <w:pPr>
        <w:pStyle w:val="a7"/>
        <w:ind w:right="-665"/>
        <w:jc w:val="both"/>
        <w:rPr>
          <w:b/>
          <w:bCs/>
          <w:szCs w:val="24"/>
        </w:rPr>
      </w:pPr>
      <w:r>
        <w:rPr>
          <w:b/>
          <w:bCs/>
          <w:szCs w:val="24"/>
        </w:rPr>
        <w:t>К2 = 30 точки</w:t>
      </w:r>
    </w:p>
    <w:p w:rsidR="00FA5F64" w:rsidRDefault="00FA5F64" w:rsidP="00D626CA">
      <w:pPr>
        <w:pStyle w:val="a7"/>
        <w:ind w:right="-665" w:firstLine="284"/>
        <w:jc w:val="both"/>
        <w:rPr>
          <w:bCs/>
          <w:szCs w:val="24"/>
        </w:rPr>
      </w:pPr>
    </w:p>
    <w:p w:rsidR="00810EA1" w:rsidRPr="00C14E9E" w:rsidRDefault="00810EA1" w:rsidP="00810EA1">
      <w:pPr>
        <w:pStyle w:val="a7"/>
        <w:numPr>
          <w:ilvl w:val="0"/>
          <w:numId w:val="19"/>
        </w:numPr>
        <w:spacing w:line="240" w:lineRule="atLeast"/>
        <w:jc w:val="both"/>
        <w:rPr>
          <w:b/>
          <w:u w:val="single"/>
        </w:rPr>
      </w:pPr>
      <w:r w:rsidRPr="00C14E9E">
        <w:rPr>
          <w:b/>
          <w:u w:val="single"/>
        </w:rPr>
        <w:t>Предложен гаранционен срок за извършените работи /в месеци/ -К3</w:t>
      </w:r>
    </w:p>
    <w:p w:rsidR="00810EA1" w:rsidRPr="00810EA1" w:rsidRDefault="00810EA1" w:rsidP="00810EA1">
      <w:pPr>
        <w:pStyle w:val="a7"/>
        <w:spacing w:line="240" w:lineRule="atLeast"/>
        <w:ind w:left="720"/>
        <w:jc w:val="both"/>
      </w:pPr>
    </w:p>
    <w:p w:rsidR="00810EA1" w:rsidRPr="00810EA1" w:rsidRDefault="00810EA1" w:rsidP="00930144">
      <w:pPr>
        <w:pStyle w:val="a7"/>
        <w:spacing w:line="240" w:lineRule="atLeast"/>
        <w:ind w:right="-665" w:firstLine="708"/>
        <w:jc w:val="both"/>
      </w:pPr>
      <w:r w:rsidRPr="00810EA1">
        <w:t>Участникът, който предлага „най-дълъг гаранционен срок“ за извършените работи/в месеци/ получава максималният брой точки</w:t>
      </w:r>
      <w:r>
        <w:t xml:space="preserve"> </w:t>
      </w:r>
      <w:r w:rsidRPr="00810EA1">
        <w:t>-</w:t>
      </w:r>
      <w:r>
        <w:t xml:space="preserve"> </w:t>
      </w:r>
      <w:r w:rsidRPr="00810EA1">
        <w:t>20.</w:t>
      </w:r>
    </w:p>
    <w:p w:rsidR="00810EA1" w:rsidRPr="00810EA1" w:rsidRDefault="00810EA1" w:rsidP="00A81F11">
      <w:pPr>
        <w:pStyle w:val="a7"/>
        <w:spacing w:line="240" w:lineRule="atLeast"/>
        <w:ind w:left="720" w:right="-665"/>
        <w:jc w:val="both"/>
      </w:pPr>
    </w:p>
    <w:p w:rsidR="00810EA1" w:rsidRPr="00810EA1" w:rsidRDefault="00810EA1" w:rsidP="00A81F11">
      <w:pPr>
        <w:pStyle w:val="a7"/>
        <w:spacing w:line="240" w:lineRule="atLeast"/>
        <w:ind w:left="720" w:right="-665"/>
        <w:jc w:val="both"/>
      </w:pPr>
      <w:r w:rsidRPr="00810EA1">
        <w:t>Останалите участници получават от 0 до 20 точки, формирани както следва: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>К3 = /</w:t>
      </w:r>
      <w:r w:rsidRPr="00810EA1">
        <w:rPr>
          <w:lang w:val="en-US"/>
        </w:rPr>
        <w:t>Kn/Kmax</w:t>
      </w:r>
      <w:r w:rsidRPr="00810EA1">
        <w:t>/х20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lastRenderedPageBreak/>
        <w:t xml:space="preserve">Където: </w:t>
      </w:r>
      <w:r w:rsidRPr="00810EA1">
        <w:rPr>
          <w:lang w:val="en-US"/>
        </w:rPr>
        <w:t>Kmax</w:t>
      </w:r>
      <w:r w:rsidRPr="00810EA1">
        <w:t>- най-дългия гаранционен срок за извършените работи/в месеци/</w:t>
      </w:r>
    </w:p>
    <w:p w:rsidR="00810EA1" w:rsidRPr="00810EA1" w:rsidRDefault="00810EA1" w:rsidP="00A81F11">
      <w:pPr>
        <w:pStyle w:val="a7"/>
        <w:spacing w:line="240" w:lineRule="atLeast"/>
        <w:ind w:right="-665" w:firstLine="720"/>
        <w:jc w:val="both"/>
      </w:pPr>
      <w:r w:rsidRPr="00810EA1">
        <w:t>К</w:t>
      </w:r>
      <w:r w:rsidRPr="00810EA1">
        <w:rPr>
          <w:lang w:val="en-US"/>
        </w:rPr>
        <w:t>n</w:t>
      </w:r>
      <w:r w:rsidRPr="00810EA1">
        <w:t>- предложеният от канкретния участник гаранционен срок за извършените работи/в месеци/</w:t>
      </w:r>
    </w:p>
    <w:p w:rsidR="00465BCA" w:rsidRDefault="00465BCA" w:rsidP="00465BCA">
      <w:pPr>
        <w:pStyle w:val="a7"/>
        <w:ind w:right="-665" w:firstLine="284"/>
        <w:jc w:val="both"/>
        <w:rPr>
          <w:bCs/>
          <w:szCs w:val="24"/>
        </w:rPr>
      </w:pPr>
      <w:r w:rsidRPr="00D626CA">
        <w:rPr>
          <w:szCs w:val="24"/>
        </w:rPr>
        <w:t>Предложен</w:t>
      </w:r>
      <w:r w:rsidRPr="00810EA1">
        <w:rPr>
          <w:bCs/>
          <w:szCs w:val="24"/>
        </w:rPr>
        <w:t>ият</w:t>
      </w:r>
      <w:r w:rsidRPr="00D626CA">
        <w:rPr>
          <w:szCs w:val="24"/>
        </w:rPr>
        <w:t xml:space="preserve"> от участника </w:t>
      </w:r>
      <w:r w:rsidR="005F55E1" w:rsidRPr="00CC12EA">
        <w:rPr>
          <w:b/>
        </w:rPr>
        <w:t>„АНТОАН - 09” ЕООД</w:t>
      </w:r>
      <w:r w:rsidR="005F55E1" w:rsidRPr="00465BCA">
        <w:t xml:space="preserve"> </w:t>
      </w:r>
      <w:r w:rsidRPr="00465BCA">
        <w:t>гаранционен срок за извършените работи /в месеци/</w:t>
      </w:r>
      <w:r>
        <w:rPr>
          <w:b/>
        </w:rPr>
        <w:t xml:space="preserve"> </w:t>
      </w:r>
      <w:r w:rsidRPr="00423605">
        <w:rPr>
          <w:b/>
          <w:szCs w:val="24"/>
        </w:rPr>
        <w:t>(К3)</w:t>
      </w:r>
      <w:r>
        <w:rPr>
          <w:szCs w:val="24"/>
        </w:rPr>
        <w:t xml:space="preserve"> е </w:t>
      </w:r>
      <w:r w:rsidRPr="00D626CA">
        <w:rPr>
          <w:szCs w:val="24"/>
        </w:rPr>
        <w:t xml:space="preserve"> – </w:t>
      </w:r>
      <w:r w:rsidR="00423605" w:rsidRPr="00423605">
        <w:rPr>
          <w:b/>
          <w:szCs w:val="24"/>
        </w:rPr>
        <w:t>6</w:t>
      </w:r>
      <w:r w:rsidRPr="00423605">
        <w:rPr>
          <w:b/>
          <w:szCs w:val="24"/>
          <w:lang w:eastAsia="bg-BG" w:bidi="bg-BG"/>
        </w:rPr>
        <w:t xml:space="preserve"> (</w:t>
      </w:r>
      <w:r w:rsidR="00423605" w:rsidRPr="00423605">
        <w:rPr>
          <w:b/>
          <w:szCs w:val="24"/>
          <w:lang w:eastAsia="bg-BG" w:bidi="bg-BG"/>
        </w:rPr>
        <w:t>шест</w:t>
      </w:r>
      <w:r w:rsidRPr="00423605">
        <w:rPr>
          <w:b/>
          <w:szCs w:val="24"/>
          <w:lang w:eastAsia="bg-BG" w:bidi="bg-BG"/>
        </w:rPr>
        <w:t xml:space="preserve">) </w:t>
      </w:r>
      <w:r w:rsidR="00423605" w:rsidRPr="00423605">
        <w:rPr>
          <w:b/>
          <w:szCs w:val="24"/>
          <w:lang w:eastAsia="bg-BG" w:bidi="bg-BG"/>
        </w:rPr>
        <w:t>месеца</w:t>
      </w:r>
    </w:p>
    <w:p w:rsidR="00810EA1" w:rsidRDefault="00810EA1" w:rsidP="00D626CA">
      <w:pPr>
        <w:pStyle w:val="a7"/>
        <w:ind w:right="-665" w:firstLine="284"/>
        <w:jc w:val="both"/>
        <w:rPr>
          <w:bCs/>
          <w:szCs w:val="24"/>
        </w:rPr>
      </w:pPr>
    </w:p>
    <w:p w:rsidR="00465BCA" w:rsidRDefault="00465BCA" w:rsidP="00465BCA">
      <w:pPr>
        <w:pStyle w:val="a7"/>
        <w:ind w:right="-665" w:firstLine="284"/>
        <w:jc w:val="both"/>
        <w:rPr>
          <w:bCs/>
          <w:szCs w:val="24"/>
        </w:rPr>
      </w:pPr>
      <w:r>
        <w:rPr>
          <w:bCs/>
          <w:szCs w:val="24"/>
        </w:rPr>
        <w:t>О</w:t>
      </w:r>
      <w:r w:rsidRPr="00D626CA">
        <w:rPr>
          <w:bCs/>
          <w:szCs w:val="24"/>
        </w:rPr>
        <w:t>ценка</w:t>
      </w:r>
      <w:r>
        <w:rPr>
          <w:bCs/>
          <w:szCs w:val="24"/>
        </w:rPr>
        <w:t>та</w:t>
      </w:r>
      <w:r w:rsidRPr="00D626CA">
        <w:rPr>
          <w:bCs/>
          <w:szCs w:val="24"/>
        </w:rPr>
        <w:t xml:space="preserve"> </w:t>
      </w:r>
      <w:r>
        <w:rPr>
          <w:bCs/>
          <w:szCs w:val="24"/>
        </w:rPr>
        <w:t xml:space="preserve">на показателя К3 за </w:t>
      </w:r>
      <w:r w:rsidRPr="00465BCA">
        <w:t>гаранционен срок за извършените работи /в месеци/</w:t>
      </w:r>
      <w:r>
        <w:rPr>
          <w:bCs/>
          <w:szCs w:val="24"/>
        </w:rPr>
        <w:t>, след прилагане на формулата е</w:t>
      </w:r>
      <w:r w:rsidRPr="00D626CA">
        <w:rPr>
          <w:bCs/>
          <w:szCs w:val="24"/>
        </w:rPr>
        <w:t xml:space="preserve"> </w:t>
      </w:r>
      <w:r>
        <w:rPr>
          <w:bCs/>
          <w:szCs w:val="24"/>
        </w:rPr>
        <w:t xml:space="preserve">20 точки, получени </w:t>
      </w:r>
      <w:r w:rsidRPr="00D626CA">
        <w:rPr>
          <w:bCs/>
          <w:szCs w:val="24"/>
        </w:rPr>
        <w:t>както следва:</w:t>
      </w:r>
    </w:p>
    <w:p w:rsidR="00465BCA" w:rsidRDefault="00465BCA" w:rsidP="00465BCA">
      <w:pPr>
        <w:pStyle w:val="a7"/>
        <w:ind w:right="-665" w:firstLine="284"/>
        <w:jc w:val="both"/>
        <w:rPr>
          <w:bCs/>
          <w:szCs w:val="24"/>
        </w:rPr>
      </w:pPr>
    </w:p>
    <w:p w:rsidR="00465BCA" w:rsidRPr="00465BCA" w:rsidRDefault="00465BCA" w:rsidP="00465BCA">
      <w:pPr>
        <w:jc w:val="both"/>
        <w:rPr>
          <w:rFonts w:ascii="Times New Roman" w:hAnsi="Times New Roman" w:cs="Times New Roman"/>
          <w:b/>
        </w:rPr>
      </w:pPr>
      <w:r w:rsidRPr="00465BCA">
        <w:rPr>
          <w:rFonts w:ascii="Times New Roman" w:hAnsi="Times New Roman" w:cs="Times New Roman"/>
          <w:b/>
        </w:rPr>
        <w:t>К3 = /</w:t>
      </w:r>
      <w:r w:rsidRPr="00465BCA">
        <w:rPr>
          <w:rFonts w:ascii="Times New Roman" w:hAnsi="Times New Roman" w:cs="Times New Roman"/>
          <w:b/>
          <w:lang w:val="en-US"/>
        </w:rPr>
        <w:t>Kn/Kmax</w:t>
      </w:r>
      <w:r w:rsidRPr="00465BCA">
        <w:rPr>
          <w:rFonts w:ascii="Times New Roman" w:hAnsi="Times New Roman" w:cs="Times New Roman"/>
          <w:b/>
        </w:rPr>
        <w:t>/х20</w:t>
      </w:r>
    </w:p>
    <w:p w:rsidR="00465BCA" w:rsidRDefault="00465BCA" w:rsidP="00465BCA">
      <w:pPr>
        <w:pStyle w:val="a7"/>
        <w:ind w:right="-665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К3 = </w:t>
      </w:r>
      <w:r w:rsidRPr="00423605">
        <w:rPr>
          <w:b/>
          <w:bCs/>
          <w:szCs w:val="24"/>
        </w:rPr>
        <w:t>(</w:t>
      </w:r>
      <w:r w:rsidR="00423605" w:rsidRPr="00423605">
        <w:rPr>
          <w:b/>
          <w:bCs/>
          <w:szCs w:val="24"/>
        </w:rPr>
        <w:t>6</w:t>
      </w:r>
      <w:r w:rsidR="003B47C4">
        <w:rPr>
          <w:b/>
          <w:bCs/>
          <w:szCs w:val="24"/>
        </w:rPr>
        <w:t xml:space="preserve"> </w:t>
      </w:r>
      <w:r w:rsidRPr="00423605">
        <w:rPr>
          <w:b/>
          <w:bCs/>
          <w:szCs w:val="24"/>
        </w:rPr>
        <w:t>/</w:t>
      </w:r>
      <w:r w:rsidR="003B47C4">
        <w:rPr>
          <w:b/>
          <w:bCs/>
          <w:szCs w:val="24"/>
        </w:rPr>
        <w:t xml:space="preserve"> </w:t>
      </w:r>
      <w:r w:rsidR="00423605" w:rsidRPr="00423605">
        <w:rPr>
          <w:b/>
          <w:bCs/>
          <w:szCs w:val="24"/>
        </w:rPr>
        <w:t>6</w:t>
      </w:r>
      <w:r w:rsidRPr="00423605">
        <w:rPr>
          <w:b/>
          <w:bCs/>
          <w:szCs w:val="24"/>
        </w:rPr>
        <w:t>)</w:t>
      </w:r>
      <w:r w:rsidR="0042360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х</w:t>
      </w:r>
      <w:r w:rsidR="0042360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20</w:t>
      </w:r>
    </w:p>
    <w:p w:rsidR="00465BCA" w:rsidRPr="00FA5F64" w:rsidRDefault="00465BCA" w:rsidP="00465BCA">
      <w:pPr>
        <w:pStyle w:val="a7"/>
        <w:ind w:right="-665"/>
        <w:jc w:val="both"/>
        <w:rPr>
          <w:b/>
          <w:bCs/>
          <w:szCs w:val="24"/>
        </w:rPr>
      </w:pPr>
      <w:r>
        <w:rPr>
          <w:b/>
          <w:bCs/>
          <w:szCs w:val="24"/>
        </w:rPr>
        <w:t>К3 = 20 точки</w:t>
      </w:r>
    </w:p>
    <w:p w:rsidR="00810EA1" w:rsidRPr="00A36AFE" w:rsidRDefault="00810EA1" w:rsidP="005F55E1">
      <w:pPr>
        <w:pStyle w:val="a7"/>
        <w:ind w:right="-665"/>
        <w:jc w:val="both"/>
        <w:rPr>
          <w:bCs/>
          <w:szCs w:val="24"/>
        </w:rPr>
      </w:pPr>
    </w:p>
    <w:p w:rsidR="00D626CA" w:rsidRPr="00DE35CE" w:rsidRDefault="00D626CA" w:rsidP="000148CE">
      <w:pPr>
        <w:spacing w:before="120" w:after="120"/>
        <w:ind w:right="-665" w:firstLine="708"/>
        <w:jc w:val="both"/>
        <w:rPr>
          <w:rFonts w:ascii="Times New Roman" w:hAnsi="Times New Roman" w:cs="Times New Roman"/>
          <w:i/>
          <w:color w:val="auto"/>
        </w:rPr>
      </w:pPr>
      <w:r w:rsidRPr="00DE35CE">
        <w:rPr>
          <w:rFonts w:ascii="Times New Roman" w:hAnsi="Times New Roman" w:cs="Times New Roman"/>
          <w:color w:val="auto"/>
        </w:rPr>
        <w:t xml:space="preserve">Комисията пристъпи към класиране </w:t>
      </w:r>
      <w:r w:rsidR="005F2058" w:rsidRPr="00DE35CE">
        <w:rPr>
          <w:rFonts w:ascii="Times New Roman" w:hAnsi="Times New Roman" w:cs="Times New Roman"/>
          <w:color w:val="auto"/>
        </w:rPr>
        <w:t xml:space="preserve">въз основа </w:t>
      </w:r>
      <w:r w:rsidR="00073B22" w:rsidRPr="00DE35CE">
        <w:rPr>
          <w:rFonts w:ascii="Times New Roman" w:hAnsi="Times New Roman" w:cs="Times New Roman"/>
          <w:color w:val="auto"/>
        </w:rPr>
        <w:t xml:space="preserve">на икономически най – изгодната оферта, чрез </w:t>
      </w:r>
      <w:r w:rsidRPr="00DE35CE">
        <w:rPr>
          <w:rFonts w:ascii="Times New Roman" w:hAnsi="Times New Roman" w:cs="Times New Roman"/>
          <w:color w:val="auto"/>
        </w:rPr>
        <w:t xml:space="preserve">прилагане на </w:t>
      </w:r>
      <w:r w:rsidR="00073B22" w:rsidRPr="00DE35CE">
        <w:rPr>
          <w:rFonts w:ascii="Times New Roman" w:hAnsi="Times New Roman" w:cs="Times New Roman"/>
          <w:bCs/>
          <w:color w:val="auto"/>
        </w:rPr>
        <w:t>к</w:t>
      </w:r>
      <w:r w:rsidRPr="00DE35CE">
        <w:rPr>
          <w:rFonts w:ascii="Times New Roman" w:hAnsi="Times New Roman" w:cs="Times New Roman"/>
          <w:bCs/>
          <w:color w:val="auto"/>
        </w:rPr>
        <w:t>ритери</w:t>
      </w:r>
      <w:r w:rsidR="00073B22" w:rsidRPr="00DE35CE">
        <w:rPr>
          <w:rFonts w:ascii="Times New Roman" w:hAnsi="Times New Roman" w:cs="Times New Roman"/>
          <w:bCs/>
          <w:color w:val="auto"/>
        </w:rPr>
        <w:t>я „оптимално съотношение качество/цена”</w:t>
      </w:r>
      <w:r w:rsidRPr="00DE35CE">
        <w:rPr>
          <w:rFonts w:ascii="Times New Roman" w:hAnsi="Times New Roman" w:cs="Times New Roman"/>
          <w:bCs/>
          <w:color w:val="auto"/>
        </w:rPr>
        <w:t xml:space="preserve"> </w:t>
      </w:r>
      <w:r w:rsidR="005F2058" w:rsidRPr="00DE35CE">
        <w:rPr>
          <w:rFonts w:ascii="Times New Roman" w:hAnsi="Times New Roman" w:cs="Times New Roman"/>
          <w:bCs/>
          <w:color w:val="auto"/>
        </w:rPr>
        <w:t>в съответствие с чл. 70, ал. 1 и ал. 2, т. 3, във вр. с ал. 4, т.1 от ЗОП</w:t>
      </w:r>
      <w:r w:rsidRPr="00DE35CE">
        <w:rPr>
          <w:rFonts w:ascii="Times New Roman" w:hAnsi="Times New Roman" w:cs="Times New Roman"/>
          <w:i/>
          <w:color w:val="auto"/>
        </w:rPr>
        <w:t>.</w:t>
      </w:r>
    </w:p>
    <w:p w:rsidR="00D626CA" w:rsidRPr="00DE35CE" w:rsidRDefault="00D626CA" w:rsidP="000148CE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E35CE">
        <w:rPr>
          <w:rFonts w:ascii="Times New Roman" w:hAnsi="Times New Roman" w:cs="Times New Roman"/>
          <w:color w:val="auto"/>
          <w:lang w:val="ru-RU"/>
        </w:rPr>
        <w:t>Комисията извърши крайното класиране като определи к</w:t>
      </w:r>
      <w:r w:rsidRPr="00DE35CE">
        <w:rPr>
          <w:rFonts w:ascii="Times New Roman" w:hAnsi="Times New Roman" w:cs="Times New Roman"/>
          <w:color w:val="auto"/>
        </w:rPr>
        <w:t xml:space="preserve">омплексната оценка (К) съгласно методиката за оценяване като сбор от оценките по посочените основни показатели, изразено чрез следната формула: </w:t>
      </w:r>
    </w:p>
    <w:p w:rsidR="0038383B" w:rsidRPr="00930281" w:rsidRDefault="0038383B" w:rsidP="0038383B">
      <w:pPr>
        <w:shd w:val="clear" w:color="auto" w:fill="FFFFFF"/>
        <w:tabs>
          <w:tab w:val="left" w:pos="986"/>
        </w:tabs>
        <w:ind w:right="-665"/>
        <w:jc w:val="both"/>
        <w:rPr>
          <w:rFonts w:ascii="Times New Roman" w:hAnsi="Times New Roman" w:cs="Times New Roman"/>
          <w:color w:val="auto"/>
          <w:lang w:val="ru-RU"/>
        </w:rPr>
      </w:pPr>
      <w:r w:rsidRPr="00930281">
        <w:rPr>
          <w:rFonts w:ascii="Times New Roman" w:hAnsi="Times New Roman" w:cs="Times New Roman"/>
          <w:color w:val="auto"/>
          <w:spacing w:val="-9"/>
          <w:lang w:val="ru-RU"/>
        </w:rPr>
        <w:t>К</w:t>
      </w:r>
      <w:r w:rsidRPr="00930281">
        <w:rPr>
          <w:rFonts w:ascii="Times New Roman" w:hAnsi="Times New Roman" w:cs="Times New Roman"/>
          <w:color w:val="auto"/>
          <w:lang w:val="ru-RU"/>
        </w:rPr>
        <w:t>омплексната оценка</w:t>
      </w:r>
      <w:r w:rsidRPr="00930281">
        <w:rPr>
          <w:rFonts w:ascii="Times New Roman" w:hAnsi="Times New Roman" w:cs="Times New Roman"/>
          <w:b/>
          <w:bCs/>
          <w:color w:val="auto"/>
          <w:lang w:val="ru-RU"/>
        </w:rPr>
        <w:t xml:space="preserve"> К </w:t>
      </w:r>
      <w:r w:rsidRPr="00930281">
        <w:rPr>
          <w:rFonts w:ascii="Times New Roman" w:hAnsi="Times New Roman" w:cs="Times New Roman"/>
          <w:color w:val="auto"/>
          <w:lang w:val="ru-RU"/>
        </w:rPr>
        <w:t>за всеки участник се изчислява по формулата:</w:t>
      </w:r>
    </w:p>
    <w:p w:rsidR="0038383B" w:rsidRPr="00930281" w:rsidRDefault="0038383B" w:rsidP="0038383B">
      <w:pPr>
        <w:shd w:val="clear" w:color="auto" w:fill="FFFFFF"/>
        <w:tabs>
          <w:tab w:val="left" w:pos="986"/>
        </w:tabs>
        <w:ind w:right="-665"/>
        <w:jc w:val="both"/>
        <w:rPr>
          <w:rFonts w:ascii="Times New Roman" w:hAnsi="Times New Roman" w:cs="Times New Roman"/>
          <w:color w:val="auto"/>
          <w:lang w:val="ru-RU"/>
        </w:rPr>
      </w:pPr>
    </w:p>
    <w:p w:rsidR="002670BC" w:rsidRPr="002670BC" w:rsidRDefault="002670BC" w:rsidP="002670BC">
      <w:pPr>
        <w:ind w:firstLine="426"/>
        <w:jc w:val="both"/>
        <w:rPr>
          <w:rFonts w:ascii="Times New Roman" w:hAnsi="Times New Roman" w:cs="Times New Roman"/>
          <w:b/>
        </w:rPr>
      </w:pPr>
      <w:r w:rsidRPr="002670BC">
        <w:rPr>
          <w:rFonts w:ascii="Times New Roman" w:hAnsi="Times New Roman" w:cs="Times New Roman"/>
          <w:b/>
        </w:rPr>
        <w:t>К= К1+К2+К3</w:t>
      </w:r>
    </w:p>
    <w:p w:rsidR="002670BC" w:rsidRPr="002670BC" w:rsidRDefault="002670BC" w:rsidP="00A81F11">
      <w:pPr>
        <w:ind w:right="-665" w:firstLine="426"/>
        <w:jc w:val="both"/>
        <w:rPr>
          <w:rFonts w:ascii="Times New Roman" w:hAnsi="Times New Roman" w:cs="Times New Roman"/>
        </w:rPr>
      </w:pPr>
      <w:r w:rsidRPr="002670BC">
        <w:rPr>
          <w:rFonts w:ascii="Times New Roman" w:hAnsi="Times New Roman" w:cs="Times New Roman"/>
        </w:rPr>
        <w:t xml:space="preserve">Където:  </w:t>
      </w:r>
      <w:r w:rsidRPr="002670BC">
        <w:rPr>
          <w:rFonts w:ascii="Times New Roman" w:hAnsi="Times New Roman" w:cs="Times New Roman"/>
          <w:b/>
        </w:rPr>
        <w:t>К</w:t>
      </w:r>
      <w:r w:rsidRPr="002670BC">
        <w:rPr>
          <w:rFonts w:ascii="Times New Roman" w:hAnsi="Times New Roman" w:cs="Times New Roman"/>
        </w:rPr>
        <w:t>- комплексната оценка на съответният участник. Максимално</w:t>
      </w:r>
      <w:r w:rsidR="007914F7">
        <w:rPr>
          <w:rFonts w:ascii="Times New Roman" w:hAnsi="Times New Roman" w:cs="Times New Roman"/>
          <w:lang w:val="en-US"/>
        </w:rPr>
        <w:t xml:space="preserve"> </w:t>
      </w:r>
      <w:r w:rsidRPr="002670BC">
        <w:rPr>
          <w:rFonts w:ascii="Times New Roman" w:hAnsi="Times New Roman" w:cs="Times New Roman"/>
        </w:rPr>
        <w:t>- 100% или 100 точки</w:t>
      </w:r>
    </w:p>
    <w:p w:rsidR="007914F7" w:rsidRPr="00DE35CE" w:rsidRDefault="007914F7" w:rsidP="00A81F11">
      <w:pPr>
        <w:pStyle w:val="23"/>
        <w:spacing w:line="240" w:lineRule="auto"/>
        <w:ind w:left="502" w:right="-665"/>
        <w:jc w:val="both"/>
        <w:rPr>
          <w:sz w:val="24"/>
          <w:szCs w:val="24"/>
        </w:rPr>
      </w:pPr>
      <w:r w:rsidRPr="00DE35CE">
        <w:rPr>
          <w:sz w:val="24"/>
          <w:szCs w:val="24"/>
          <w:lang w:val="en-US"/>
        </w:rPr>
        <w:t xml:space="preserve">K1 - </w:t>
      </w:r>
      <w:r w:rsidR="00DE35CE" w:rsidRPr="00DE35CE">
        <w:rPr>
          <w:sz w:val="24"/>
          <w:szCs w:val="24"/>
        </w:rPr>
        <w:t>Цена на часовата ставка на вложения труд</w:t>
      </w:r>
      <w:r w:rsidR="00112650">
        <w:rPr>
          <w:sz w:val="24"/>
          <w:szCs w:val="24"/>
        </w:rPr>
        <w:t xml:space="preserve"> </w:t>
      </w:r>
      <w:r w:rsidR="00DE35CE" w:rsidRPr="00DE35CE">
        <w:rPr>
          <w:sz w:val="24"/>
          <w:szCs w:val="24"/>
        </w:rPr>
        <w:t>/в лева за 1 час/</w:t>
      </w:r>
      <w:r w:rsidR="00112650">
        <w:rPr>
          <w:sz w:val="24"/>
          <w:szCs w:val="24"/>
        </w:rPr>
        <w:t xml:space="preserve"> </w:t>
      </w:r>
      <w:r w:rsidR="00DE35CE" w:rsidRPr="00DE35CE">
        <w:rPr>
          <w:sz w:val="24"/>
          <w:szCs w:val="24"/>
        </w:rPr>
        <w:t>по време на техническото обслужване и ремонт</w:t>
      </w:r>
      <w:r w:rsidRPr="00DE35CE">
        <w:rPr>
          <w:sz w:val="24"/>
          <w:szCs w:val="24"/>
        </w:rPr>
        <w:t xml:space="preserve"> </w:t>
      </w:r>
    </w:p>
    <w:p w:rsidR="007914F7" w:rsidRPr="00DE35CE" w:rsidRDefault="007914F7" w:rsidP="00A81F11">
      <w:pPr>
        <w:pStyle w:val="23"/>
        <w:tabs>
          <w:tab w:val="left" w:pos="1041"/>
        </w:tabs>
        <w:spacing w:line="240" w:lineRule="auto"/>
        <w:ind w:left="502" w:right="-665"/>
        <w:jc w:val="both"/>
        <w:rPr>
          <w:sz w:val="24"/>
          <w:szCs w:val="24"/>
        </w:rPr>
      </w:pPr>
      <w:r w:rsidRPr="00DE35CE">
        <w:rPr>
          <w:sz w:val="24"/>
          <w:szCs w:val="24"/>
          <w:lang w:val="en-US"/>
        </w:rPr>
        <w:t xml:space="preserve">K2 - </w:t>
      </w:r>
      <w:r w:rsidR="00DE35CE" w:rsidRPr="00DE35CE">
        <w:rPr>
          <w:sz w:val="24"/>
          <w:szCs w:val="24"/>
        </w:rPr>
        <w:t>Процент отстъпка на вложените резервни части /оригинални/ алтернативни/ и консумативи</w:t>
      </w:r>
    </w:p>
    <w:p w:rsidR="007914F7" w:rsidRPr="00DE35CE" w:rsidRDefault="007914F7" w:rsidP="00A81F11">
      <w:pPr>
        <w:pStyle w:val="23"/>
        <w:tabs>
          <w:tab w:val="left" w:pos="1041"/>
        </w:tabs>
        <w:spacing w:line="240" w:lineRule="auto"/>
        <w:ind w:left="502" w:right="-665"/>
        <w:jc w:val="both"/>
        <w:rPr>
          <w:sz w:val="24"/>
          <w:szCs w:val="24"/>
        </w:rPr>
      </w:pPr>
      <w:r w:rsidRPr="00DE35CE">
        <w:rPr>
          <w:sz w:val="24"/>
          <w:szCs w:val="24"/>
          <w:lang w:val="en-US"/>
        </w:rPr>
        <w:t xml:space="preserve">K3 - </w:t>
      </w:r>
      <w:r w:rsidR="00DE35CE" w:rsidRPr="00DE35CE">
        <w:rPr>
          <w:sz w:val="24"/>
          <w:szCs w:val="24"/>
        </w:rPr>
        <w:t>Предложен гаранционен срок за извършените работи /в месеци/</w:t>
      </w:r>
    </w:p>
    <w:p w:rsidR="007914F7" w:rsidRDefault="007914F7" w:rsidP="007914F7">
      <w:pPr>
        <w:ind w:right="-665"/>
        <w:jc w:val="both"/>
        <w:rPr>
          <w:rFonts w:ascii="Times New Roman" w:hAnsi="Times New Roman" w:cs="Times New Roman"/>
          <w:lang w:val="en-US"/>
        </w:rPr>
      </w:pPr>
    </w:p>
    <w:p w:rsidR="0038383B" w:rsidRPr="0038383B" w:rsidRDefault="0038383B" w:rsidP="002670BC">
      <w:pPr>
        <w:ind w:right="-665" w:firstLine="708"/>
        <w:jc w:val="both"/>
        <w:rPr>
          <w:rFonts w:ascii="Times New Roman" w:hAnsi="Times New Roman" w:cs="Times New Roman"/>
          <w:lang w:val="ru-RU"/>
        </w:rPr>
      </w:pPr>
      <w:r w:rsidRPr="0038383B">
        <w:rPr>
          <w:rFonts w:ascii="Times New Roman" w:hAnsi="Times New Roman" w:cs="Times New Roman"/>
          <w:lang w:val="ru-RU"/>
        </w:rPr>
        <w:t>Максималната комплексна оценка, която един участник може да получи, е 100 точки. Крайното класиране на участниците се извършва по броя на точките, получени за всеки участник. На първо място се класира участникът с най-висока</w:t>
      </w:r>
      <w:r w:rsidRPr="0038383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38383B">
        <w:rPr>
          <w:rFonts w:ascii="Times New Roman" w:hAnsi="Times New Roman" w:cs="Times New Roman"/>
          <w:lang w:val="ru-RU"/>
        </w:rPr>
        <w:t xml:space="preserve">комплексна оценка </w:t>
      </w:r>
      <w:r w:rsidRPr="0038383B">
        <w:rPr>
          <w:rFonts w:ascii="Times New Roman" w:hAnsi="Times New Roman" w:cs="Times New Roman"/>
          <w:b/>
          <w:bCs/>
          <w:lang w:val="ru-RU"/>
        </w:rPr>
        <w:t>К.</w:t>
      </w:r>
    </w:p>
    <w:p w:rsidR="00937BA9" w:rsidRDefault="00937BA9" w:rsidP="005F55E1">
      <w:pPr>
        <w:jc w:val="both"/>
        <w:rPr>
          <w:rFonts w:ascii="Times New Roman" w:hAnsi="Times New Roman" w:cs="Times New Roman"/>
          <w:lang w:val="ru-RU"/>
        </w:rPr>
      </w:pPr>
    </w:p>
    <w:p w:rsidR="00FA2ABC" w:rsidRPr="00930281" w:rsidRDefault="00FA2ABC" w:rsidP="00FA2ABC">
      <w:pPr>
        <w:ind w:right="-665" w:firstLine="540"/>
        <w:jc w:val="both"/>
        <w:rPr>
          <w:rFonts w:ascii="Times New Roman" w:hAnsi="Times New Roman" w:cs="Times New Roman"/>
          <w:color w:val="auto"/>
          <w:lang w:val="ru-RU"/>
        </w:rPr>
      </w:pPr>
      <w:r w:rsidRPr="00930281">
        <w:rPr>
          <w:rFonts w:ascii="Times New Roman" w:hAnsi="Times New Roman" w:cs="Times New Roman"/>
          <w:color w:val="auto"/>
          <w:lang w:val="ru-RU"/>
        </w:rPr>
        <w:t>Комисията</w:t>
      </w:r>
      <w:r w:rsidRPr="00930281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30281">
        <w:rPr>
          <w:rFonts w:ascii="Times New Roman" w:hAnsi="Times New Roman" w:cs="Times New Roman"/>
          <w:color w:val="auto"/>
          <w:lang w:val="ru-RU"/>
        </w:rPr>
        <w:t>определи комплексната оценка</w:t>
      </w:r>
      <w:r w:rsidR="005F55E1">
        <w:rPr>
          <w:rFonts w:ascii="Times New Roman" w:hAnsi="Times New Roman" w:cs="Times New Roman"/>
          <w:color w:val="auto"/>
          <w:lang w:val="ru-RU"/>
        </w:rPr>
        <w:t xml:space="preserve"> за участник </w:t>
      </w:r>
      <w:r w:rsidR="005F55E1" w:rsidRPr="00CC12EA">
        <w:rPr>
          <w:rFonts w:ascii="Times New Roman" w:hAnsi="Times New Roman" w:cs="Times New Roman"/>
          <w:b/>
        </w:rPr>
        <w:t>„АНТОАН - 09” ЕООД</w:t>
      </w:r>
      <w:r w:rsidRPr="00930281">
        <w:rPr>
          <w:rFonts w:ascii="Times New Roman" w:hAnsi="Times New Roman" w:cs="Times New Roman"/>
          <w:color w:val="auto"/>
          <w:lang w:val="ru-RU"/>
        </w:rPr>
        <w:t>, съгласно Методиката за оценяване:</w:t>
      </w:r>
    </w:p>
    <w:p w:rsidR="00FA2ABC" w:rsidRDefault="00FA2ABC" w:rsidP="00F332DA">
      <w:pPr>
        <w:ind w:firstLine="540"/>
        <w:jc w:val="both"/>
        <w:rPr>
          <w:rFonts w:ascii="Times New Roman" w:hAnsi="Times New Roman" w:cs="Times New Roman"/>
          <w:b/>
          <w:lang w:val="ru-RU"/>
        </w:rPr>
      </w:pPr>
    </w:p>
    <w:p w:rsidR="00F332DA" w:rsidRPr="00937BA9" w:rsidRDefault="00937BA9" w:rsidP="00F332DA">
      <w:pPr>
        <w:ind w:firstLine="540"/>
        <w:jc w:val="both"/>
        <w:rPr>
          <w:rFonts w:ascii="Times New Roman" w:hAnsi="Times New Roman" w:cs="Times New Roman"/>
          <w:b/>
          <w:lang w:val="ru-RU"/>
        </w:rPr>
      </w:pPr>
      <w:r w:rsidRPr="00937BA9">
        <w:rPr>
          <w:rFonts w:ascii="Times New Roman" w:hAnsi="Times New Roman" w:cs="Times New Roman"/>
          <w:b/>
          <w:lang w:val="ru-RU"/>
        </w:rPr>
        <w:t>К</w:t>
      </w:r>
      <w:r w:rsidR="007C3BFC">
        <w:rPr>
          <w:rFonts w:ascii="Times New Roman" w:hAnsi="Times New Roman" w:cs="Times New Roman"/>
          <w:b/>
          <w:lang w:val="ru-RU"/>
        </w:rPr>
        <w:t xml:space="preserve"> </w:t>
      </w:r>
      <w:r w:rsidRPr="00937BA9">
        <w:rPr>
          <w:rFonts w:ascii="Times New Roman" w:hAnsi="Times New Roman" w:cs="Times New Roman"/>
          <w:b/>
          <w:lang w:val="ru-RU"/>
        </w:rPr>
        <w:t>=</w:t>
      </w:r>
      <w:r w:rsidR="007C3BFC">
        <w:rPr>
          <w:rFonts w:ascii="Times New Roman" w:hAnsi="Times New Roman" w:cs="Times New Roman"/>
          <w:b/>
          <w:lang w:val="ru-RU"/>
        </w:rPr>
        <w:t xml:space="preserve"> </w:t>
      </w:r>
      <w:r w:rsidR="005C0581">
        <w:rPr>
          <w:rFonts w:ascii="Times New Roman" w:hAnsi="Times New Roman" w:cs="Times New Roman"/>
          <w:b/>
          <w:lang w:val="ru-RU"/>
        </w:rPr>
        <w:t>50+</w:t>
      </w:r>
      <w:r w:rsidR="008C3F7D">
        <w:rPr>
          <w:rFonts w:ascii="Times New Roman" w:hAnsi="Times New Roman" w:cs="Times New Roman"/>
          <w:b/>
          <w:lang w:val="ru-RU"/>
        </w:rPr>
        <w:t>30</w:t>
      </w:r>
      <w:r w:rsidRPr="00937BA9">
        <w:rPr>
          <w:rFonts w:ascii="Times New Roman" w:hAnsi="Times New Roman" w:cs="Times New Roman"/>
          <w:b/>
          <w:lang w:val="ru-RU"/>
        </w:rPr>
        <w:t>+2</w:t>
      </w:r>
      <w:r w:rsidR="008C3F7D">
        <w:rPr>
          <w:rFonts w:ascii="Times New Roman" w:hAnsi="Times New Roman" w:cs="Times New Roman"/>
          <w:b/>
          <w:lang w:val="ru-RU"/>
        </w:rPr>
        <w:t>0</w:t>
      </w:r>
      <w:r w:rsidR="007C3BFC">
        <w:rPr>
          <w:rFonts w:ascii="Times New Roman" w:hAnsi="Times New Roman" w:cs="Times New Roman"/>
          <w:b/>
          <w:lang w:val="ru-RU"/>
        </w:rPr>
        <w:t xml:space="preserve"> </w:t>
      </w:r>
      <w:r w:rsidR="005C0581">
        <w:rPr>
          <w:rFonts w:ascii="Times New Roman" w:hAnsi="Times New Roman" w:cs="Times New Roman"/>
          <w:b/>
          <w:lang w:val="ru-RU"/>
        </w:rPr>
        <w:t>=</w:t>
      </w:r>
      <w:r w:rsidR="007C3BFC">
        <w:rPr>
          <w:rFonts w:ascii="Times New Roman" w:hAnsi="Times New Roman" w:cs="Times New Roman"/>
          <w:b/>
          <w:lang w:val="ru-RU"/>
        </w:rPr>
        <w:t xml:space="preserve"> </w:t>
      </w:r>
      <w:r w:rsidRPr="00937BA9">
        <w:rPr>
          <w:rFonts w:ascii="Times New Roman" w:hAnsi="Times New Roman" w:cs="Times New Roman"/>
          <w:b/>
          <w:lang w:val="ru-RU"/>
        </w:rPr>
        <w:t>100 точки</w:t>
      </w:r>
      <w:r w:rsidR="008F2964">
        <w:rPr>
          <w:rFonts w:ascii="Times New Roman" w:hAnsi="Times New Roman" w:cs="Times New Roman"/>
          <w:b/>
          <w:lang w:val="ru-RU"/>
        </w:rPr>
        <w:t>.</w:t>
      </w:r>
    </w:p>
    <w:p w:rsidR="00F332DA" w:rsidRPr="00F3069F" w:rsidRDefault="00F332DA" w:rsidP="00F3069F">
      <w:pPr>
        <w:pStyle w:val="a4"/>
        <w:jc w:val="both"/>
        <w:rPr>
          <w:lang w:val="ru-RU"/>
        </w:rPr>
      </w:pPr>
    </w:p>
    <w:p w:rsidR="00661E3C" w:rsidRDefault="008F2964" w:rsidP="008F2964">
      <w:pPr>
        <w:ind w:right="-665" w:firstLine="708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i/>
        </w:rPr>
        <w:t>Комисията извърши крайното класиране, както следва:</w:t>
      </w:r>
      <w:r w:rsidR="00661E3C" w:rsidRPr="002E6AB5">
        <w:rPr>
          <w:rFonts w:ascii="Times New Roman" w:hAnsi="Times New Roman" w:cs="Times New Roman"/>
          <w:b/>
          <w:lang w:val="ru-RU"/>
        </w:rPr>
        <w:t xml:space="preserve"> </w:t>
      </w:r>
    </w:p>
    <w:p w:rsidR="008F2964" w:rsidRDefault="008F2964" w:rsidP="008F2964">
      <w:pPr>
        <w:ind w:right="-665" w:firstLine="708"/>
        <w:jc w:val="both"/>
        <w:rPr>
          <w:rFonts w:ascii="Times New Roman" w:hAnsi="Times New Roman" w:cs="Times New Roman"/>
          <w:b/>
          <w:lang w:val="ru-RU"/>
        </w:rPr>
      </w:pPr>
    </w:p>
    <w:p w:rsidR="00D626CA" w:rsidRDefault="00D626CA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</w:rPr>
      </w:pPr>
      <w:r w:rsidRPr="002E6AB5">
        <w:rPr>
          <w:rFonts w:ascii="Times New Roman" w:hAnsi="Times New Roman" w:cs="Times New Roman"/>
          <w:b/>
          <w:lang w:val="ru-RU"/>
        </w:rPr>
        <w:t>1-во място:</w:t>
      </w:r>
      <w:r w:rsidRPr="00D626CA">
        <w:rPr>
          <w:rFonts w:ascii="Times New Roman" w:hAnsi="Times New Roman" w:cs="Times New Roman"/>
          <w:lang w:val="ru-RU"/>
        </w:rPr>
        <w:t xml:space="preserve"> </w:t>
      </w:r>
      <w:r w:rsidR="00DE35CE" w:rsidRPr="00CC12EA">
        <w:rPr>
          <w:rFonts w:ascii="Times New Roman" w:hAnsi="Times New Roman" w:cs="Times New Roman"/>
          <w:b/>
        </w:rPr>
        <w:t>„АНТОАН - 09” ЕООД, ЕИК: 200674086</w:t>
      </w:r>
      <w:r w:rsidR="003A7C85" w:rsidRPr="00A414C7">
        <w:rPr>
          <w:rFonts w:ascii="Times New Roman" w:hAnsi="Times New Roman" w:cs="Times New Roman"/>
          <w:b/>
        </w:rPr>
        <w:t xml:space="preserve">, </w:t>
      </w:r>
      <w:r w:rsidR="003A7C85" w:rsidRPr="00A414C7">
        <w:rPr>
          <w:rFonts w:ascii="Times New Roman" w:hAnsi="Times New Roman" w:cs="Times New Roman"/>
        </w:rPr>
        <w:t xml:space="preserve">вписано в регистъра за търговски дружества на Агенция по вписванията, със седалище и адрес на управление: </w:t>
      </w:r>
      <w:r w:rsidR="00DE35CE">
        <w:rPr>
          <w:rFonts w:ascii="Times New Roman" w:hAnsi="Times New Roman" w:cs="Times New Roman"/>
        </w:rPr>
        <w:t>с. Съдиево</w:t>
      </w:r>
      <w:r w:rsidR="003A7C85" w:rsidRPr="00A414C7">
        <w:rPr>
          <w:rFonts w:ascii="Times New Roman" w:hAnsi="Times New Roman" w:cs="Times New Roman"/>
        </w:rPr>
        <w:t>,</w:t>
      </w:r>
      <w:r w:rsidR="007914F7">
        <w:rPr>
          <w:rFonts w:ascii="Times New Roman" w:hAnsi="Times New Roman" w:cs="Times New Roman"/>
          <w:lang w:val="en-US"/>
        </w:rPr>
        <w:t xml:space="preserve"> </w:t>
      </w:r>
      <w:r w:rsidR="007914F7">
        <w:rPr>
          <w:rFonts w:ascii="Times New Roman" w:hAnsi="Times New Roman" w:cs="Times New Roman"/>
        </w:rPr>
        <w:t>об</w:t>
      </w:r>
      <w:r w:rsidR="00DE35CE">
        <w:rPr>
          <w:rFonts w:ascii="Times New Roman" w:hAnsi="Times New Roman" w:cs="Times New Roman"/>
        </w:rPr>
        <w:t>щ</w:t>
      </w:r>
      <w:r w:rsidR="007914F7">
        <w:rPr>
          <w:rFonts w:ascii="Times New Roman" w:hAnsi="Times New Roman" w:cs="Times New Roman"/>
        </w:rPr>
        <w:t xml:space="preserve">. </w:t>
      </w:r>
      <w:r w:rsidR="00DE35CE">
        <w:rPr>
          <w:rFonts w:ascii="Times New Roman" w:hAnsi="Times New Roman" w:cs="Times New Roman"/>
        </w:rPr>
        <w:t>Нова Загора</w:t>
      </w:r>
      <w:r w:rsidR="007914F7">
        <w:rPr>
          <w:rFonts w:ascii="Times New Roman" w:hAnsi="Times New Roman" w:cs="Times New Roman"/>
        </w:rPr>
        <w:t>,</w:t>
      </w:r>
      <w:r w:rsidR="003A7C85" w:rsidRPr="00A414C7">
        <w:rPr>
          <w:rFonts w:ascii="Times New Roman" w:hAnsi="Times New Roman" w:cs="Times New Roman"/>
        </w:rPr>
        <w:t xml:space="preserve"> ул. „</w:t>
      </w:r>
      <w:r w:rsidR="00DE35CE">
        <w:rPr>
          <w:rFonts w:ascii="Times New Roman" w:hAnsi="Times New Roman" w:cs="Times New Roman"/>
        </w:rPr>
        <w:t>Христо Ботев</w:t>
      </w:r>
      <w:r w:rsidR="003A7C85" w:rsidRPr="001F203A">
        <w:rPr>
          <w:rFonts w:ascii="Times New Roman" w:hAnsi="Times New Roman" w:cs="Times New Roman"/>
          <w:color w:val="auto"/>
        </w:rPr>
        <w:t xml:space="preserve">” № </w:t>
      </w:r>
      <w:r w:rsidR="00DE35CE">
        <w:rPr>
          <w:rFonts w:ascii="Times New Roman" w:hAnsi="Times New Roman" w:cs="Times New Roman"/>
          <w:color w:val="auto"/>
        </w:rPr>
        <w:t>38</w:t>
      </w:r>
      <w:r w:rsidR="003A7C85" w:rsidRPr="00A414C7">
        <w:rPr>
          <w:rFonts w:ascii="Times New Roman" w:hAnsi="Times New Roman" w:cs="Times New Roman"/>
        </w:rPr>
        <w:t xml:space="preserve"> представлявано от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3A7C85" w:rsidRPr="00A414C7">
        <w:rPr>
          <w:rFonts w:ascii="Times New Roman" w:hAnsi="Times New Roman" w:cs="Times New Roman"/>
        </w:rPr>
        <w:t xml:space="preserve"> - управител</w:t>
      </w:r>
      <w:r w:rsidR="00CB04E8">
        <w:rPr>
          <w:rFonts w:ascii="Times New Roman" w:hAnsi="Times New Roman" w:cs="Times New Roman"/>
          <w:b/>
        </w:rPr>
        <w:t>,</w:t>
      </w:r>
      <w:r w:rsidRPr="00CB04E8">
        <w:rPr>
          <w:rFonts w:ascii="Times New Roman" w:hAnsi="Times New Roman" w:cs="Times New Roman"/>
          <w:b/>
        </w:rPr>
        <w:t xml:space="preserve"> </w:t>
      </w:r>
      <w:r w:rsidRPr="00CB04E8">
        <w:rPr>
          <w:rFonts w:ascii="Times New Roman" w:hAnsi="Times New Roman" w:cs="Times New Roman"/>
        </w:rPr>
        <w:t>с получена комплексна оценка от 100 /сто/ точки</w:t>
      </w:r>
      <w:r w:rsidR="00CB04E8" w:rsidRPr="00CB04E8">
        <w:rPr>
          <w:rFonts w:ascii="Times New Roman" w:hAnsi="Times New Roman" w:cs="Times New Roman"/>
        </w:rPr>
        <w:t>, и предложен</w:t>
      </w:r>
      <w:r w:rsidR="00524802">
        <w:rPr>
          <w:rFonts w:ascii="Times New Roman" w:hAnsi="Times New Roman" w:cs="Times New Roman"/>
        </w:rPr>
        <w:t xml:space="preserve">и параметри както следва : </w:t>
      </w:r>
    </w:p>
    <w:p w:rsidR="00524802" w:rsidRPr="0059481F" w:rsidRDefault="0059481F" w:rsidP="00A81F11">
      <w:pPr>
        <w:pStyle w:val="23"/>
        <w:numPr>
          <w:ilvl w:val="0"/>
          <w:numId w:val="17"/>
        </w:numPr>
        <w:spacing w:line="240" w:lineRule="auto"/>
        <w:ind w:right="-665"/>
        <w:jc w:val="both"/>
        <w:rPr>
          <w:b/>
          <w:sz w:val="24"/>
          <w:szCs w:val="24"/>
        </w:rPr>
      </w:pPr>
      <w:r w:rsidRPr="0059481F">
        <w:rPr>
          <w:b/>
          <w:sz w:val="24"/>
          <w:szCs w:val="24"/>
        </w:rPr>
        <w:lastRenderedPageBreak/>
        <w:t>Цена на часовата ставка на вложения труд</w:t>
      </w:r>
      <w:r w:rsidR="00112650">
        <w:rPr>
          <w:b/>
          <w:sz w:val="24"/>
          <w:szCs w:val="24"/>
        </w:rPr>
        <w:t xml:space="preserve"> </w:t>
      </w:r>
      <w:r w:rsidRPr="0059481F">
        <w:rPr>
          <w:b/>
          <w:sz w:val="24"/>
          <w:szCs w:val="24"/>
        </w:rPr>
        <w:t>/в лева за 1 час/</w:t>
      </w:r>
      <w:r w:rsidR="00112650">
        <w:rPr>
          <w:b/>
          <w:sz w:val="24"/>
          <w:szCs w:val="24"/>
        </w:rPr>
        <w:t xml:space="preserve"> </w:t>
      </w:r>
      <w:r w:rsidRPr="0059481F">
        <w:rPr>
          <w:b/>
          <w:sz w:val="24"/>
          <w:szCs w:val="24"/>
        </w:rPr>
        <w:t>по време на техническото обслужване и ремонт</w:t>
      </w:r>
      <w:r w:rsidR="00A743B0">
        <w:rPr>
          <w:b/>
          <w:sz w:val="24"/>
          <w:szCs w:val="24"/>
        </w:rPr>
        <w:t xml:space="preserve"> (К1)</w:t>
      </w:r>
      <w:r w:rsidR="00524802" w:rsidRPr="0059481F">
        <w:rPr>
          <w:b/>
          <w:sz w:val="24"/>
          <w:szCs w:val="24"/>
        </w:rPr>
        <w:t xml:space="preserve"> </w:t>
      </w:r>
      <w:r w:rsidR="001F203A" w:rsidRPr="0059481F">
        <w:rPr>
          <w:b/>
          <w:sz w:val="24"/>
          <w:szCs w:val="24"/>
        </w:rPr>
        <w:t>–</w:t>
      </w:r>
      <w:r w:rsidR="00524802" w:rsidRPr="0059481F">
        <w:rPr>
          <w:b/>
          <w:sz w:val="24"/>
          <w:szCs w:val="24"/>
        </w:rPr>
        <w:t xml:space="preserve"> </w:t>
      </w:r>
      <w:r w:rsidR="00423605" w:rsidRPr="00423605">
        <w:rPr>
          <w:b/>
          <w:bCs/>
          <w:sz w:val="24"/>
          <w:szCs w:val="24"/>
        </w:rPr>
        <w:t>10,00</w:t>
      </w:r>
      <w:r w:rsidR="00423605" w:rsidRPr="00423605">
        <w:rPr>
          <w:b/>
          <w:sz w:val="24"/>
          <w:szCs w:val="24"/>
          <w:lang w:eastAsia="bg-BG" w:bidi="bg-BG"/>
        </w:rPr>
        <w:t xml:space="preserve"> (десет) лева без вкл. ДДС за положен труд за 1 /един/ сервизен час</w:t>
      </w:r>
    </w:p>
    <w:p w:rsidR="00524802" w:rsidRPr="0059481F" w:rsidRDefault="0059481F" w:rsidP="00524802">
      <w:pPr>
        <w:pStyle w:val="23"/>
        <w:numPr>
          <w:ilvl w:val="0"/>
          <w:numId w:val="17"/>
        </w:numPr>
        <w:tabs>
          <w:tab w:val="left" w:pos="1041"/>
        </w:tabs>
        <w:spacing w:line="240" w:lineRule="auto"/>
        <w:ind w:right="-567"/>
        <w:jc w:val="both"/>
        <w:rPr>
          <w:b/>
          <w:sz w:val="24"/>
          <w:szCs w:val="24"/>
        </w:rPr>
      </w:pPr>
      <w:r w:rsidRPr="0059481F">
        <w:rPr>
          <w:b/>
          <w:sz w:val="24"/>
          <w:szCs w:val="24"/>
        </w:rPr>
        <w:t>Процент отстъпка на вложените резервни части /оригинални/ алтернативни/ и консумативи</w:t>
      </w:r>
      <w:r w:rsidR="00524802" w:rsidRPr="0059481F">
        <w:rPr>
          <w:b/>
          <w:sz w:val="24"/>
          <w:szCs w:val="24"/>
        </w:rPr>
        <w:t xml:space="preserve"> </w:t>
      </w:r>
      <w:r w:rsidR="00A743B0">
        <w:rPr>
          <w:b/>
          <w:sz w:val="24"/>
          <w:szCs w:val="24"/>
        </w:rPr>
        <w:t xml:space="preserve">(К2) </w:t>
      </w:r>
      <w:r w:rsidR="001F203A" w:rsidRPr="0059481F">
        <w:rPr>
          <w:b/>
          <w:sz w:val="24"/>
          <w:szCs w:val="24"/>
        </w:rPr>
        <w:t>–</w:t>
      </w:r>
      <w:r w:rsidR="00524802" w:rsidRPr="0059481F">
        <w:rPr>
          <w:b/>
          <w:sz w:val="24"/>
          <w:szCs w:val="24"/>
        </w:rPr>
        <w:t xml:space="preserve"> </w:t>
      </w:r>
      <w:r w:rsidR="00423605" w:rsidRPr="00423605">
        <w:rPr>
          <w:b/>
          <w:sz w:val="24"/>
          <w:szCs w:val="24"/>
        </w:rPr>
        <w:t>10 (десет) %</w:t>
      </w:r>
      <w:r w:rsidR="001F203A" w:rsidRPr="00423605">
        <w:rPr>
          <w:b/>
          <w:sz w:val="24"/>
          <w:szCs w:val="24"/>
        </w:rPr>
        <w:t>.</w:t>
      </w:r>
    </w:p>
    <w:p w:rsidR="00524802" w:rsidRPr="0059481F" w:rsidRDefault="0059481F" w:rsidP="00524802">
      <w:pPr>
        <w:pStyle w:val="23"/>
        <w:numPr>
          <w:ilvl w:val="0"/>
          <w:numId w:val="17"/>
        </w:numPr>
        <w:tabs>
          <w:tab w:val="left" w:pos="1041"/>
        </w:tabs>
        <w:spacing w:line="240" w:lineRule="auto"/>
        <w:ind w:right="-567"/>
        <w:jc w:val="both"/>
        <w:rPr>
          <w:b/>
          <w:sz w:val="24"/>
          <w:szCs w:val="24"/>
        </w:rPr>
      </w:pPr>
      <w:r w:rsidRPr="0059481F">
        <w:rPr>
          <w:b/>
          <w:sz w:val="24"/>
          <w:szCs w:val="24"/>
        </w:rPr>
        <w:t>Предложен гаранционен срок за извършените работи /в месеци/</w:t>
      </w:r>
      <w:r w:rsidR="00A743B0">
        <w:rPr>
          <w:b/>
          <w:sz w:val="24"/>
          <w:szCs w:val="24"/>
        </w:rPr>
        <w:t xml:space="preserve"> (К3) </w:t>
      </w:r>
      <w:r w:rsidR="006F4ACD" w:rsidRPr="0059481F">
        <w:rPr>
          <w:b/>
          <w:sz w:val="24"/>
          <w:szCs w:val="24"/>
        </w:rPr>
        <w:t>–</w:t>
      </w:r>
      <w:r w:rsidR="00524802" w:rsidRPr="0059481F">
        <w:rPr>
          <w:b/>
          <w:sz w:val="24"/>
          <w:szCs w:val="24"/>
        </w:rPr>
        <w:t xml:space="preserve"> </w:t>
      </w:r>
      <w:r w:rsidR="00423605" w:rsidRPr="00423605">
        <w:rPr>
          <w:b/>
          <w:sz w:val="24"/>
          <w:szCs w:val="24"/>
        </w:rPr>
        <w:t>6</w:t>
      </w:r>
      <w:r w:rsidR="00423605" w:rsidRPr="00423605">
        <w:rPr>
          <w:b/>
          <w:sz w:val="24"/>
          <w:szCs w:val="24"/>
          <w:lang w:eastAsia="bg-BG" w:bidi="bg-BG"/>
        </w:rPr>
        <w:t xml:space="preserve"> (шест) месеца</w:t>
      </w:r>
      <w:r w:rsidR="00423605" w:rsidRPr="0059481F">
        <w:rPr>
          <w:b/>
          <w:color w:val="FF0000"/>
          <w:sz w:val="24"/>
          <w:szCs w:val="24"/>
        </w:rPr>
        <w:t xml:space="preserve"> </w:t>
      </w:r>
      <w:r w:rsidR="001F203A" w:rsidRPr="0059481F">
        <w:rPr>
          <w:b/>
          <w:sz w:val="24"/>
          <w:szCs w:val="24"/>
        </w:rPr>
        <w:t>.</w:t>
      </w:r>
    </w:p>
    <w:p w:rsidR="00524802" w:rsidRPr="0059481F" w:rsidRDefault="00524802" w:rsidP="006F4ACD">
      <w:pPr>
        <w:spacing w:before="120" w:after="120"/>
        <w:ind w:right="-665"/>
        <w:jc w:val="both"/>
        <w:rPr>
          <w:rFonts w:ascii="Times New Roman" w:hAnsi="Times New Roman" w:cs="Times New Roman"/>
        </w:rPr>
      </w:pPr>
    </w:p>
    <w:p w:rsidR="00CB04E8" w:rsidRPr="00E976FB" w:rsidRDefault="00CB04E8" w:rsidP="00CB0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E976FB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CB04E8" w:rsidRPr="00E976FB" w:rsidRDefault="00CB04E8" w:rsidP="00CB0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E976FB">
        <w:rPr>
          <w:rFonts w:ascii="Times New Roman" w:eastAsia="Calibri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 w:rsidRPr="00E976F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976FB">
        <w:rPr>
          <w:rFonts w:ascii="Times New Roman" w:eastAsia="Calibri" w:hAnsi="Times New Roman" w:cs="Times New Roman"/>
          <w:sz w:val="24"/>
          <w:szCs w:val="24"/>
        </w:rPr>
        <w:t>до участниците.</w:t>
      </w:r>
    </w:p>
    <w:p w:rsidR="00CB04E8" w:rsidRDefault="00CB04E8" w:rsidP="00CB0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</w:p>
    <w:p w:rsidR="00CB04E8" w:rsidRPr="00F60CA4" w:rsidRDefault="00CB04E8" w:rsidP="00CB04E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b/>
          <w:sz w:val="24"/>
          <w:szCs w:val="24"/>
        </w:rPr>
      </w:pPr>
      <w:r w:rsidRPr="00214A71">
        <w:rPr>
          <w:rFonts w:ascii="Times New Roman" w:eastAsia="Calibri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9" w:history="1">
        <w:r w:rsidR="00C10FA4" w:rsidRPr="00BD38AB">
          <w:rPr>
            <w:rStyle w:val="a6"/>
            <w:rFonts w:ascii="Times New Roman" w:hAnsi="Times New Roman" w:cs="Times New Roman"/>
            <w:sz w:val="24"/>
            <w:szCs w:val="24"/>
          </w:rPr>
          <w:t>http://www.uidp-sliven.com/procedures/2</w:t>
        </w:r>
        <w:r w:rsidR="00204D84">
          <w:rPr>
            <w:rStyle w:val="a6"/>
            <w:rFonts w:ascii="Times New Roman" w:hAnsi="Times New Roman" w:cs="Times New Roman"/>
            <w:sz w:val="24"/>
            <w:szCs w:val="24"/>
          </w:rPr>
          <w:t>622</w:t>
        </w:r>
      </w:hyperlink>
      <w:r w:rsidRPr="00F60CA4">
        <w:rPr>
          <w:rFonts w:ascii="Times New Roman" w:hAnsi="Times New Roman" w:cs="Times New Roman"/>
          <w:sz w:val="24"/>
          <w:szCs w:val="24"/>
        </w:rPr>
        <w:t>.</w:t>
      </w:r>
    </w:p>
    <w:p w:rsidR="00CB04E8" w:rsidRDefault="00CB04E8" w:rsidP="00CB04E8">
      <w:pPr>
        <w:tabs>
          <w:tab w:val="left" w:pos="3870"/>
        </w:tabs>
        <w:ind w:right="-567" w:firstLine="360"/>
        <w:jc w:val="both"/>
      </w:pPr>
      <w:r>
        <w:tab/>
      </w:r>
    </w:p>
    <w:p w:rsidR="00CB04E8" w:rsidRDefault="00CB04E8" w:rsidP="00CB04E8">
      <w:pPr>
        <w:ind w:right="-567"/>
      </w:pPr>
    </w:p>
    <w:p w:rsidR="00CB04E8" w:rsidRPr="00CB04E8" w:rsidRDefault="00CB04E8" w:rsidP="00CB04E8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ПРЕДСЕДАТЕЛ: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CB04E8">
        <w:rPr>
          <w:rFonts w:ascii="Times New Roman" w:hAnsi="Times New Roman" w:cs="Times New Roman"/>
          <w:b/>
          <w:bCs/>
        </w:rPr>
        <w:t xml:space="preserve">     </w:t>
      </w:r>
    </w:p>
    <w:p w:rsidR="00CB04E8" w:rsidRPr="00CB04E8" w:rsidRDefault="00CB04E8" w:rsidP="00CB04E8">
      <w:pPr>
        <w:ind w:left="360"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                        /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="00611F4F" w:rsidRPr="00CB04E8">
        <w:rPr>
          <w:rFonts w:ascii="Times New Roman" w:hAnsi="Times New Roman" w:cs="Times New Roman"/>
          <w:b/>
          <w:bCs/>
        </w:rPr>
        <w:t xml:space="preserve"> </w:t>
      </w:r>
      <w:r w:rsidRPr="00CB04E8">
        <w:rPr>
          <w:rFonts w:ascii="Times New Roman" w:hAnsi="Times New Roman" w:cs="Times New Roman"/>
          <w:b/>
          <w:bCs/>
        </w:rPr>
        <w:t xml:space="preserve">/                                                                   </w:t>
      </w:r>
    </w:p>
    <w:p w:rsidR="00CB04E8" w:rsidRPr="00CB04E8" w:rsidRDefault="00CB04E8" w:rsidP="00CB04E8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    </w:t>
      </w:r>
    </w:p>
    <w:p w:rsidR="00CB04E8" w:rsidRPr="00CB04E8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ЧЛЕНОВЕ:  </w:t>
      </w:r>
    </w:p>
    <w:p w:rsidR="00CB04E8" w:rsidRPr="00CB04E8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                         </w:t>
      </w:r>
      <w:r w:rsidRPr="00CB04E8">
        <w:rPr>
          <w:rFonts w:ascii="Times New Roman" w:hAnsi="Times New Roman" w:cs="Times New Roman"/>
          <w:b/>
          <w:bCs/>
        </w:rPr>
        <w:tab/>
      </w:r>
      <w:r w:rsidRPr="00CB04E8">
        <w:rPr>
          <w:rFonts w:ascii="Times New Roman" w:hAnsi="Times New Roman" w:cs="Times New Roman"/>
          <w:b/>
          <w:bCs/>
        </w:rPr>
        <w:tab/>
        <w:t xml:space="preserve"> </w:t>
      </w:r>
    </w:p>
    <w:p w:rsidR="00CB04E8" w:rsidRPr="00CB04E8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                       1</w:t>
      </w:r>
      <w:r w:rsidR="00611F4F">
        <w:rPr>
          <w:rFonts w:ascii="Times New Roman" w:hAnsi="Times New Roman" w:cs="Times New Roman"/>
          <w:b/>
          <w:bCs/>
          <w:lang w:val="en-US"/>
        </w:rPr>
        <w:t>.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CB04E8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CB04E8" w:rsidRPr="00CB04E8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CB04E8">
        <w:rPr>
          <w:rFonts w:ascii="Times New Roman" w:hAnsi="Times New Roman" w:cs="Times New Roman"/>
          <w:b/>
          <w:bCs/>
        </w:rPr>
        <w:t xml:space="preserve">                                 /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="00611F4F" w:rsidRPr="00CB04E8">
        <w:rPr>
          <w:rFonts w:ascii="Times New Roman" w:hAnsi="Times New Roman" w:cs="Times New Roman"/>
          <w:b/>
          <w:bCs/>
        </w:rPr>
        <w:t xml:space="preserve"> </w:t>
      </w:r>
      <w:r w:rsidRPr="00CB04E8">
        <w:rPr>
          <w:rFonts w:ascii="Times New Roman" w:hAnsi="Times New Roman" w:cs="Times New Roman"/>
          <w:b/>
          <w:bCs/>
        </w:rPr>
        <w:t xml:space="preserve">/  </w:t>
      </w:r>
    </w:p>
    <w:p w:rsidR="00CB04E8" w:rsidRPr="00CB04E8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2</w:t>
      </w:r>
      <w:r w:rsidR="00611F4F">
        <w:rPr>
          <w:rFonts w:ascii="Times New Roman" w:hAnsi="Times New Roman" w:cs="Times New Roman"/>
          <w:b/>
          <w:bCs/>
          <w:color w:val="auto"/>
          <w:lang w:val="en-US"/>
        </w:rPr>
        <w:t>.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         </w:t>
      </w: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 </w:t>
      </w:r>
      <w:r w:rsidR="00A34993" w:rsidRPr="0042360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  /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="00611F4F" w:rsidRPr="0042360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423605">
        <w:rPr>
          <w:rFonts w:ascii="Times New Roman" w:hAnsi="Times New Roman" w:cs="Times New Roman"/>
          <w:b/>
          <w:bCs/>
          <w:color w:val="auto"/>
        </w:rPr>
        <w:t>/</w:t>
      </w: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CB04E8" w:rsidRPr="00423605" w:rsidRDefault="00CB04E8" w:rsidP="00CB04E8">
      <w:pPr>
        <w:ind w:left="1416"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   3.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       </w:t>
      </w: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    /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="00611F4F" w:rsidRPr="0042360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/ </w:t>
      </w: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CB04E8" w:rsidRPr="00423605" w:rsidRDefault="00CB04E8" w:rsidP="00CB04E8">
      <w:pPr>
        <w:ind w:left="708" w:right="-538" w:firstLine="708"/>
        <w:jc w:val="both"/>
        <w:rPr>
          <w:rFonts w:ascii="Times New Roman" w:hAnsi="Times New Roman" w:cs="Times New Roman"/>
          <w:b/>
          <w:bCs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   4. </w:t>
      </w:r>
      <w:r w:rsidR="00611F4F" w:rsidRPr="00611F4F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        </w:t>
      </w:r>
    </w:p>
    <w:p w:rsidR="00CB04E8" w:rsidRPr="00423605" w:rsidRDefault="00CB04E8" w:rsidP="00CB04E8">
      <w:pPr>
        <w:ind w:right="-538" w:firstLine="360"/>
        <w:jc w:val="both"/>
        <w:rPr>
          <w:rFonts w:ascii="Times New Roman" w:hAnsi="Times New Roman" w:cs="Times New Roman"/>
          <w:color w:val="auto"/>
        </w:rPr>
      </w:pPr>
      <w:r w:rsidRPr="00423605">
        <w:rPr>
          <w:rFonts w:ascii="Times New Roman" w:hAnsi="Times New Roman" w:cs="Times New Roman"/>
          <w:b/>
          <w:bCs/>
          <w:color w:val="auto"/>
        </w:rPr>
        <w:t xml:space="preserve">   </w:t>
      </w:r>
      <w:r w:rsidR="005123EC" w:rsidRPr="00423605">
        <w:rPr>
          <w:rFonts w:ascii="Times New Roman" w:hAnsi="Times New Roman" w:cs="Times New Roman"/>
          <w:b/>
          <w:bCs/>
          <w:color w:val="auto"/>
        </w:rPr>
        <w:t xml:space="preserve">                            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 /</w:t>
      </w:r>
      <w:r w:rsidR="00611F4F" w:rsidRPr="00611F4F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="00611F4F" w:rsidRPr="0042360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423605">
        <w:rPr>
          <w:rFonts w:ascii="Times New Roman" w:hAnsi="Times New Roman" w:cs="Times New Roman"/>
          <w:b/>
          <w:bCs/>
          <w:color w:val="auto"/>
        </w:rPr>
        <w:t xml:space="preserve">/  </w:t>
      </w:r>
      <w:bookmarkEnd w:id="1"/>
    </w:p>
    <w:sectPr w:rsidR="00CB04E8" w:rsidRPr="00423605" w:rsidSect="00563B58">
      <w:footerReference w:type="default" r:id="rId10"/>
      <w:pgSz w:w="11900" w:h="16840"/>
      <w:pgMar w:top="1418" w:right="1374" w:bottom="1560" w:left="1410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CD2" w:rsidRDefault="006D2CD2" w:rsidP="00D12D33">
      <w:r>
        <w:separator/>
      </w:r>
    </w:p>
  </w:endnote>
  <w:endnote w:type="continuationSeparator" w:id="0">
    <w:p w:rsidR="006D2CD2" w:rsidRDefault="006D2CD2" w:rsidP="00D1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E8" w:rsidRDefault="00547DDA">
    <w:pPr>
      <w:rPr>
        <w:sz w:val="2"/>
        <w:szCs w:val="2"/>
      </w:rPr>
    </w:pPr>
    <w:r w:rsidRPr="00547DD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6pt;margin-top:786.2pt;width:2.5pt;height:8.3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F68E8" w:rsidRDefault="00547DDA">
                <w:r>
                  <w:fldChar w:fldCharType="begin"/>
                </w:r>
                <w:r w:rsidR="00121692">
                  <w:instrText xml:space="preserve"> PAGE \* MERGEFORMAT </w:instrText>
                </w:r>
                <w:r>
                  <w:fldChar w:fldCharType="separate"/>
                </w:r>
                <w:r w:rsidR="00611F4F" w:rsidRPr="00611F4F">
                  <w:rPr>
                    <w:rStyle w:val="a3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CD2" w:rsidRDefault="006D2CD2" w:rsidP="00D12D33">
      <w:r>
        <w:separator/>
      </w:r>
    </w:p>
  </w:footnote>
  <w:footnote w:type="continuationSeparator" w:id="0">
    <w:p w:rsidR="006D2CD2" w:rsidRDefault="006D2CD2" w:rsidP="00D12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573EFA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A83315"/>
    <w:multiLevelType w:val="multilevel"/>
    <w:tmpl w:val="F0C6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9F2924"/>
    <w:multiLevelType w:val="hybridMultilevel"/>
    <w:tmpl w:val="B9B872D0"/>
    <w:lvl w:ilvl="0" w:tplc="28104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143387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143407"/>
    <w:multiLevelType w:val="hybridMultilevel"/>
    <w:tmpl w:val="EB748896"/>
    <w:lvl w:ilvl="0" w:tplc="8618CDA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6">
    <w:nsid w:val="111C017F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4F5640"/>
    <w:multiLevelType w:val="hybridMultilevel"/>
    <w:tmpl w:val="4AB8DF18"/>
    <w:lvl w:ilvl="0" w:tplc="385A3C50">
      <w:start w:val="1"/>
      <w:numFmt w:val="decimal"/>
      <w:lvlText w:val="%1."/>
      <w:lvlJc w:val="left"/>
      <w:pPr>
        <w:ind w:left="175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8">
    <w:nsid w:val="22DF72A8"/>
    <w:multiLevelType w:val="hybridMultilevel"/>
    <w:tmpl w:val="3CEC9A6E"/>
    <w:lvl w:ilvl="0" w:tplc="FC54E1BA">
      <w:start w:val="1"/>
      <w:numFmt w:val="decimal"/>
      <w:lvlText w:val="%1."/>
      <w:lvlJc w:val="left"/>
      <w:pPr>
        <w:ind w:left="1004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E4D715F"/>
    <w:multiLevelType w:val="hybridMultilevel"/>
    <w:tmpl w:val="4058D70C"/>
    <w:lvl w:ilvl="0" w:tplc="3F482516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>
    <w:nsid w:val="317A582E"/>
    <w:multiLevelType w:val="hybridMultilevel"/>
    <w:tmpl w:val="9A22AB8E"/>
    <w:lvl w:ilvl="0" w:tplc="C7465364">
      <w:start w:val="1"/>
      <w:numFmt w:val="decimal"/>
      <w:lvlText w:val="%1."/>
      <w:lvlJc w:val="left"/>
      <w:pPr>
        <w:ind w:left="21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01" w:hanging="360"/>
      </w:pPr>
    </w:lvl>
    <w:lvl w:ilvl="2" w:tplc="0402001B" w:tentative="1">
      <w:start w:val="1"/>
      <w:numFmt w:val="lowerRoman"/>
      <w:lvlText w:val="%3."/>
      <w:lvlJc w:val="right"/>
      <w:pPr>
        <w:ind w:left="3621" w:hanging="180"/>
      </w:pPr>
    </w:lvl>
    <w:lvl w:ilvl="3" w:tplc="0402000F" w:tentative="1">
      <w:start w:val="1"/>
      <w:numFmt w:val="decimal"/>
      <w:lvlText w:val="%4."/>
      <w:lvlJc w:val="left"/>
      <w:pPr>
        <w:ind w:left="4341" w:hanging="360"/>
      </w:pPr>
    </w:lvl>
    <w:lvl w:ilvl="4" w:tplc="04020019" w:tentative="1">
      <w:start w:val="1"/>
      <w:numFmt w:val="lowerLetter"/>
      <w:lvlText w:val="%5."/>
      <w:lvlJc w:val="left"/>
      <w:pPr>
        <w:ind w:left="5061" w:hanging="360"/>
      </w:pPr>
    </w:lvl>
    <w:lvl w:ilvl="5" w:tplc="0402001B" w:tentative="1">
      <w:start w:val="1"/>
      <w:numFmt w:val="lowerRoman"/>
      <w:lvlText w:val="%6."/>
      <w:lvlJc w:val="right"/>
      <w:pPr>
        <w:ind w:left="5781" w:hanging="180"/>
      </w:pPr>
    </w:lvl>
    <w:lvl w:ilvl="6" w:tplc="0402000F" w:tentative="1">
      <w:start w:val="1"/>
      <w:numFmt w:val="decimal"/>
      <w:lvlText w:val="%7."/>
      <w:lvlJc w:val="left"/>
      <w:pPr>
        <w:ind w:left="6501" w:hanging="360"/>
      </w:pPr>
    </w:lvl>
    <w:lvl w:ilvl="7" w:tplc="04020019" w:tentative="1">
      <w:start w:val="1"/>
      <w:numFmt w:val="lowerLetter"/>
      <w:lvlText w:val="%8."/>
      <w:lvlJc w:val="left"/>
      <w:pPr>
        <w:ind w:left="7221" w:hanging="360"/>
      </w:pPr>
    </w:lvl>
    <w:lvl w:ilvl="8" w:tplc="0402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1">
    <w:nsid w:val="4D241156"/>
    <w:multiLevelType w:val="hybridMultilevel"/>
    <w:tmpl w:val="CFF47C58"/>
    <w:lvl w:ilvl="0" w:tplc="D82E1A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1583E14"/>
    <w:multiLevelType w:val="hybridMultilevel"/>
    <w:tmpl w:val="B9B872D0"/>
    <w:lvl w:ilvl="0" w:tplc="28104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214174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257568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D71944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6C1A6953"/>
    <w:multiLevelType w:val="hybridMultilevel"/>
    <w:tmpl w:val="1B20054A"/>
    <w:lvl w:ilvl="0" w:tplc="88CC5A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18">
    <w:nsid w:val="7159333A"/>
    <w:multiLevelType w:val="hybridMultilevel"/>
    <w:tmpl w:val="B9B872D0"/>
    <w:lvl w:ilvl="0" w:tplc="28104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D0207A"/>
    <w:multiLevelType w:val="hybridMultilevel"/>
    <w:tmpl w:val="61C06E1A"/>
    <w:lvl w:ilvl="0" w:tplc="53BCDE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BD4375"/>
    <w:multiLevelType w:val="hybridMultilevel"/>
    <w:tmpl w:val="61C06E1A"/>
    <w:lvl w:ilvl="0" w:tplc="53BCDE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7"/>
  </w:num>
  <w:num w:numId="5">
    <w:abstractNumId w:val="4"/>
  </w:num>
  <w:num w:numId="6">
    <w:abstractNumId w:val="6"/>
  </w:num>
  <w:num w:numId="7">
    <w:abstractNumId w:val="20"/>
  </w:num>
  <w:num w:numId="8">
    <w:abstractNumId w:val="13"/>
  </w:num>
  <w:num w:numId="9">
    <w:abstractNumId w:val="14"/>
  </w:num>
  <w:num w:numId="10">
    <w:abstractNumId w:val="1"/>
  </w:num>
  <w:num w:numId="11">
    <w:abstractNumId w:val="19"/>
  </w:num>
  <w:num w:numId="12">
    <w:abstractNumId w:val="0"/>
  </w:num>
  <w:num w:numId="13">
    <w:abstractNumId w:val="2"/>
  </w:num>
  <w:num w:numId="14">
    <w:abstractNumId w:val="15"/>
  </w:num>
  <w:num w:numId="15">
    <w:abstractNumId w:val="8"/>
  </w:num>
  <w:num w:numId="16">
    <w:abstractNumId w:val="16"/>
  </w:num>
  <w:num w:numId="17">
    <w:abstractNumId w:val="9"/>
  </w:num>
  <w:num w:numId="18">
    <w:abstractNumId w:val="11"/>
  </w:num>
  <w:num w:numId="19">
    <w:abstractNumId w:val="18"/>
  </w:num>
  <w:num w:numId="20">
    <w:abstractNumId w:val="12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1910"/>
    <w:rsid w:val="000110B4"/>
    <w:rsid w:val="000148CE"/>
    <w:rsid w:val="00023B2E"/>
    <w:rsid w:val="00030308"/>
    <w:rsid w:val="00032D0A"/>
    <w:rsid w:val="00070FD0"/>
    <w:rsid w:val="00073B22"/>
    <w:rsid w:val="0007529F"/>
    <w:rsid w:val="000A7B81"/>
    <w:rsid w:val="000D26A3"/>
    <w:rsid w:val="000F7921"/>
    <w:rsid w:val="00112650"/>
    <w:rsid w:val="00113DD9"/>
    <w:rsid w:val="00121692"/>
    <w:rsid w:val="00125AA4"/>
    <w:rsid w:val="00152C95"/>
    <w:rsid w:val="0016760D"/>
    <w:rsid w:val="001737B0"/>
    <w:rsid w:val="00174F33"/>
    <w:rsid w:val="001C07F4"/>
    <w:rsid w:val="001C0956"/>
    <w:rsid w:val="001F05CE"/>
    <w:rsid w:val="001F203A"/>
    <w:rsid w:val="002019A8"/>
    <w:rsid w:val="00204D84"/>
    <w:rsid w:val="00215203"/>
    <w:rsid w:val="00230C65"/>
    <w:rsid w:val="002432E9"/>
    <w:rsid w:val="00246913"/>
    <w:rsid w:val="00253C59"/>
    <w:rsid w:val="002670BC"/>
    <w:rsid w:val="00271A21"/>
    <w:rsid w:val="0028503E"/>
    <w:rsid w:val="002B3F17"/>
    <w:rsid w:val="002B7ABE"/>
    <w:rsid w:val="002E6AB5"/>
    <w:rsid w:val="002E7E41"/>
    <w:rsid w:val="00303BFA"/>
    <w:rsid w:val="00372913"/>
    <w:rsid w:val="0038383B"/>
    <w:rsid w:val="003911AD"/>
    <w:rsid w:val="003A7C85"/>
    <w:rsid w:val="003B47C4"/>
    <w:rsid w:val="003D0DED"/>
    <w:rsid w:val="003F312F"/>
    <w:rsid w:val="00423605"/>
    <w:rsid w:val="00433B9A"/>
    <w:rsid w:val="00453A7F"/>
    <w:rsid w:val="004548CA"/>
    <w:rsid w:val="00465BCA"/>
    <w:rsid w:val="00481B6C"/>
    <w:rsid w:val="00493A62"/>
    <w:rsid w:val="004945B1"/>
    <w:rsid w:val="004A1617"/>
    <w:rsid w:val="004B324E"/>
    <w:rsid w:val="004D6A15"/>
    <w:rsid w:val="004F2D1C"/>
    <w:rsid w:val="004F58D2"/>
    <w:rsid w:val="005074B1"/>
    <w:rsid w:val="005102E1"/>
    <w:rsid w:val="005123EC"/>
    <w:rsid w:val="00524802"/>
    <w:rsid w:val="00540B88"/>
    <w:rsid w:val="00547DDA"/>
    <w:rsid w:val="00557AF1"/>
    <w:rsid w:val="005608E0"/>
    <w:rsid w:val="00562670"/>
    <w:rsid w:val="00563B58"/>
    <w:rsid w:val="00565C21"/>
    <w:rsid w:val="0059481F"/>
    <w:rsid w:val="005B74B0"/>
    <w:rsid w:val="005C0581"/>
    <w:rsid w:val="005F2058"/>
    <w:rsid w:val="005F55E1"/>
    <w:rsid w:val="006055F2"/>
    <w:rsid w:val="00611F4F"/>
    <w:rsid w:val="00614FC4"/>
    <w:rsid w:val="0061563C"/>
    <w:rsid w:val="00661E3C"/>
    <w:rsid w:val="006943E3"/>
    <w:rsid w:val="006A7DC8"/>
    <w:rsid w:val="006D2CD2"/>
    <w:rsid w:val="006E6B98"/>
    <w:rsid w:val="006F2487"/>
    <w:rsid w:val="006F4ACD"/>
    <w:rsid w:val="007312D3"/>
    <w:rsid w:val="00734FD1"/>
    <w:rsid w:val="00780E9F"/>
    <w:rsid w:val="007914F7"/>
    <w:rsid w:val="007C3BFC"/>
    <w:rsid w:val="007D0E5C"/>
    <w:rsid w:val="007D45BF"/>
    <w:rsid w:val="007E7497"/>
    <w:rsid w:val="00810EA1"/>
    <w:rsid w:val="00820A2D"/>
    <w:rsid w:val="0082777D"/>
    <w:rsid w:val="00870308"/>
    <w:rsid w:val="008C3F7D"/>
    <w:rsid w:val="008D510E"/>
    <w:rsid w:val="008F2964"/>
    <w:rsid w:val="009002C4"/>
    <w:rsid w:val="00920C43"/>
    <w:rsid w:val="009224BD"/>
    <w:rsid w:val="00930144"/>
    <w:rsid w:val="00930281"/>
    <w:rsid w:val="00937BA9"/>
    <w:rsid w:val="00942EBF"/>
    <w:rsid w:val="00970592"/>
    <w:rsid w:val="00991681"/>
    <w:rsid w:val="009B34CA"/>
    <w:rsid w:val="009B7ECB"/>
    <w:rsid w:val="009C49F3"/>
    <w:rsid w:val="009D76F4"/>
    <w:rsid w:val="009E39BA"/>
    <w:rsid w:val="00A05C55"/>
    <w:rsid w:val="00A10A1C"/>
    <w:rsid w:val="00A34993"/>
    <w:rsid w:val="00A36AFE"/>
    <w:rsid w:val="00A36B08"/>
    <w:rsid w:val="00A743B0"/>
    <w:rsid w:val="00A81F11"/>
    <w:rsid w:val="00AD1910"/>
    <w:rsid w:val="00AD7559"/>
    <w:rsid w:val="00B00646"/>
    <w:rsid w:val="00B03205"/>
    <w:rsid w:val="00B20B22"/>
    <w:rsid w:val="00B24EA9"/>
    <w:rsid w:val="00B312D8"/>
    <w:rsid w:val="00B46F6B"/>
    <w:rsid w:val="00B94B28"/>
    <w:rsid w:val="00BB49EC"/>
    <w:rsid w:val="00BD1AD3"/>
    <w:rsid w:val="00BE5447"/>
    <w:rsid w:val="00C03EFD"/>
    <w:rsid w:val="00C10FA4"/>
    <w:rsid w:val="00C14E9E"/>
    <w:rsid w:val="00C255A4"/>
    <w:rsid w:val="00C33576"/>
    <w:rsid w:val="00C81244"/>
    <w:rsid w:val="00CB04E8"/>
    <w:rsid w:val="00CF1281"/>
    <w:rsid w:val="00CF58A6"/>
    <w:rsid w:val="00D109FF"/>
    <w:rsid w:val="00D12D33"/>
    <w:rsid w:val="00D15EF8"/>
    <w:rsid w:val="00D21A96"/>
    <w:rsid w:val="00D23E96"/>
    <w:rsid w:val="00D419D8"/>
    <w:rsid w:val="00D42136"/>
    <w:rsid w:val="00D55819"/>
    <w:rsid w:val="00D626CA"/>
    <w:rsid w:val="00D76E1C"/>
    <w:rsid w:val="00D81CC9"/>
    <w:rsid w:val="00D87CAC"/>
    <w:rsid w:val="00DB0DF9"/>
    <w:rsid w:val="00DD2E20"/>
    <w:rsid w:val="00DD486E"/>
    <w:rsid w:val="00DE35CE"/>
    <w:rsid w:val="00E121E0"/>
    <w:rsid w:val="00E220C0"/>
    <w:rsid w:val="00E655E8"/>
    <w:rsid w:val="00EB29C1"/>
    <w:rsid w:val="00EC77B4"/>
    <w:rsid w:val="00EF0D13"/>
    <w:rsid w:val="00F24F46"/>
    <w:rsid w:val="00F3069F"/>
    <w:rsid w:val="00F332DA"/>
    <w:rsid w:val="00F6012C"/>
    <w:rsid w:val="00F94682"/>
    <w:rsid w:val="00FA2ABC"/>
    <w:rsid w:val="00FA5F64"/>
    <w:rsid w:val="00FB68FB"/>
    <w:rsid w:val="00FF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191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4">
    <w:name w:val="heading 4"/>
    <w:basedOn w:val="a"/>
    <w:next w:val="a"/>
    <w:link w:val="40"/>
    <w:qFormat/>
    <w:rsid w:val="00AD1910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color w:val="auto"/>
      <w:szCs w:val="20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AD191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3">
    <w:name w:val="Горен или долен колонтитул"/>
    <w:basedOn w:val="a0"/>
    <w:rsid w:val="00AD191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sid w:val="00AD1910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31">
    <w:name w:val="Основен текст (3) + Не е удебелен"/>
    <w:basedOn w:val="3"/>
    <w:rsid w:val="00AD1910"/>
    <w:rPr>
      <w:color w:val="000000"/>
      <w:spacing w:val="0"/>
      <w:w w:val="100"/>
      <w:position w:val="0"/>
      <w:lang w:val="bg-BG" w:eastAsia="bg-BG" w:bidi="bg-BG"/>
    </w:rPr>
  </w:style>
  <w:style w:type="character" w:customStyle="1" w:styleId="2">
    <w:name w:val="Основен текст (2)_"/>
    <w:basedOn w:val="a0"/>
    <w:link w:val="20"/>
    <w:uiPriority w:val="99"/>
    <w:rsid w:val="00AD1910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30">
    <w:name w:val="Основен текст (3)"/>
    <w:basedOn w:val="a"/>
    <w:link w:val="3"/>
    <w:rsid w:val="00AD1910"/>
    <w:pPr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color w:val="auto"/>
      <w:sz w:val="19"/>
      <w:szCs w:val="19"/>
      <w:lang w:eastAsia="en-US" w:bidi="ar-SA"/>
    </w:rPr>
  </w:style>
  <w:style w:type="paragraph" w:customStyle="1" w:styleId="20">
    <w:name w:val="Основен текст (2)"/>
    <w:basedOn w:val="a"/>
    <w:link w:val="2"/>
    <w:uiPriority w:val="99"/>
    <w:rsid w:val="00AD1910"/>
    <w:pPr>
      <w:shd w:val="clear" w:color="auto" w:fill="FFFFFF"/>
      <w:spacing w:before="180" w:after="180" w:line="245" w:lineRule="exact"/>
      <w:ind w:hanging="340"/>
      <w:jc w:val="both"/>
    </w:pPr>
    <w:rPr>
      <w:rFonts w:ascii="Tahoma" w:eastAsia="Tahoma" w:hAnsi="Tahoma" w:cs="Tahoma"/>
      <w:color w:val="auto"/>
      <w:sz w:val="19"/>
      <w:szCs w:val="19"/>
      <w:lang w:eastAsia="en-US" w:bidi="ar-SA"/>
    </w:rPr>
  </w:style>
  <w:style w:type="paragraph" w:styleId="a4">
    <w:name w:val="List Paragraph"/>
    <w:basedOn w:val="a"/>
    <w:uiPriority w:val="99"/>
    <w:qFormat/>
    <w:rsid w:val="00AD1910"/>
    <w:pPr>
      <w:ind w:left="720"/>
      <w:contextualSpacing/>
    </w:pPr>
  </w:style>
  <w:style w:type="character" w:customStyle="1" w:styleId="a5">
    <w:name w:val="Основен текст_"/>
    <w:basedOn w:val="a0"/>
    <w:link w:val="1"/>
    <w:uiPriority w:val="99"/>
    <w:locked/>
    <w:rsid w:val="00AD1910"/>
    <w:rPr>
      <w:sz w:val="28"/>
      <w:szCs w:val="28"/>
      <w:shd w:val="clear" w:color="auto" w:fill="FFFFFF"/>
    </w:rPr>
  </w:style>
  <w:style w:type="paragraph" w:customStyle="1" w:styleId="1">
    <w:name w:val="Основен текст1"/>
    <w:basedOn w:val="a"/>
    <w:link w:val="a5"/>
    <w:uiPriority w:val="99"/>
    <w:rsid w:val="00AD1910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10">
    <w:name w:val="Горен или долен колонтитул1"/>
    <w:basedOn w:val="a"/>
    <w:uiPriority w:val="99"/>
    <w:rsid w:val="00AD1910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bidi="ar-SA"/>
    </w:rPr>
  </w:style>
  <w:style w:type="character" w:customStyle="1" w:styleId="2Sylfaen">
    <w:name w:val="Основен текст (2) + Sylfaen;Курсив"/>
    <w:basedOn w:val="2"/>
    <w:rsid w:val="00AD191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">
    <w:name w:val="Заглавие #6 + Не е удебелен"/>
    <w:basedOn w:val="a0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">
    <w:name w:val="Основен текст (2) + Удебелен;Курсив"/>
    <w:basedOn w:val="2"/>
    <w:rsid w:val="00AD19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2">
    <w:name w:val="Основен текст (3) + Курсив"/>
    <w:basedOn w:val="3"/>
    <w:rsid w:val="00AD191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">
    <w:name w:val="Основен текст (2) + Удебелен"/>
    <w:basedOn w:val="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"/>
    <w:rsid w:val="00AD1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styleId="a6">
    <w:name w:val="Hyperlink"/>
    <w:basedOn w:val="a0"/>
    <w:rsid w:val="00AD1910"/>
    <w:rPr>
      <w:color w:val="0066CC"/>
      <w:u w:val="single"/>
    </w:rPr>
  </w:style>
  <w:style w:type="paragraph" w:styleId="a7">
    <w:name w:val="Body Text"/>
    <w:basedOn w:val="a"/>
    <w:link w:val="a8"/>
    <w:rsid w:val="00D626CA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 w:bidi="ar-SA"/>
    </w:rPr>
  </w:style>
  <w:style w:type="character" w:customStyle="1" w:styleId="a8">
    <w:name w:val="Основен текст Знак"/>
    <w:basedOn w:val="a0"/>
    <w:link w:val="a7"/>
    <w:rsid w:val="00D626CA"/>
    <w:rPr>
      <w:rFonts w:ascii="Times New Roman" w:eastAsia="Times New Roman" w:hAnsi="Times New Roman" w:cs="Times New Roman"/>
      <w:sz w:val="24"/>
      <w:szCs w:val="20"/>
    </w:rPr>
  </w:style>
  <w:style w:type="paragraph" w:styleId="23">
    <w:name w:val="Body Text Indent 2"/>
    <w:basedOn w:val="a"/>
    <w:link w:val="24"/>
    <w:uiPriority w:val="99"/>
    <w:unhideWhenUsed/>
    <w:rsid w:val="00D626CA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4">
    <w:name w:val="Основен текст с отстъп 2 Знак"/>
    <w:basedOn w:val="a0"/>
    <w:link w:val="23"/>
    <w:uiPriority w:val="99"/>
    <w:rsid w:val="00D626CA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Заглавие на таблица_"/>
    <w:basedOn w:val="a0"/>
    <w:link w:val="aa"/>
    <w:rsid w:val="00D626C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a">
    <w:name w:val="Заглавие на таблица"/>
    <w:basedOn w:val="a"/>
    <w:link w:val="a9"/>
    <w:rsid w:val="00D626C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85pt">
    <w:name w:val="Основен текст (2) + 8;5 pt;Удебелен"/>
    <w:basedOn w:val="2"/>
    <w:rsid w:val="00D626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75pt">
    <w:name w:val="Основен текст (2) + 7;5 pt"/>
    <w:basedOn w:val="2"/>
    <w:rsid w:val="00D626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Tahoma75pt">
    <w:name w:val="Основен текст (2) + Tahoma;7;5 pt;Удебелен"/>
    <w:basedOn w:val="2"/>
    <w:rsid w:val="00D626C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8pt">
    <w:name w:val="Основен текст (2) + 8 pt;Удебелен"/>
    <w:basedOn w:val="2"/>
    <w:rsid w:val="00EC77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11pt">
    <w:name w:val="Основен текст (2) + 11 pt"/>
    <w:basedOn w:val="2"/>
    <w:rsid w:val="00EC77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B00646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00646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table" w:styleId="ad">
    <w:name w:val="Table Grid"/>
    <w:basedOn w:val="a1"/>
    <w:uiPriority w:val="59"/>
    <w:rsid w:val="00A36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idp-sliven.com/procedures/2414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D1D19-6A8E-4C58-AF50-AEB2BB079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2018-11-14T08:39:00Z</cp:lastPrinted>
  <dcterms:created xsi:type="dcterms:W3CDTF">2019-01-31T08:41:00Z</dcterms:created>
  <dcterms:modified xsi:type="dcterms:W3CDTF">2019-01-31T08:43:00Z</dcterms:modified>
</cp:coreProperties>
</file>