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C8A" w:rsidRDefault="006E3C8A" w:rsidP="003E5604">
      <w:pPr>
        <w:ind w:right="-337"/>
      </w:pPr>
      <w:r>
        <w:rPr>
          <w:b/>
          <w:bCs/>
          <w:sz w:val="28"/>
          <w:szCs w:val="28"/>
        </w:rPr>
        <w:t xml:space="preserve">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9"/>
        <w:gridCol w:w="7269"/>
      </w:tblGrid>
      <w:tr w:rsidR="00C02EF8" w:rsidTr="002B303F">
        <w:trPr>
          <w:trHeight w:val="1550"/>
        </w:trPr>
        <w:tc>
          <w:tcPr>
            <w:tcW w:w="2199" w:type="dxa"/>
            <w:tcBorders>
              <w:top w:val="single" w:sz="4" w:space="0" w:color="auto"/>
              <w:left w:val="single" w:sz="4" w:space="0" w:color="auto"/>
              <w:bottom w:val="single" w:sz="4" w:space="0" w:color="auto"/>
              <w:right w:val="single" w:sz="4" w:space="0" w:color="auto"/>
            </w:tcBorders>
            <w:vAlign w:val="center"/>
            <w:hideMark/>
          </w:tcPr>
          <w:p w:rsidR="00C02EF8" w:rsidRPr="003876E3" w:rsidRDefault="00D8241D" w:rsidP="002B303F">
            <w:pPr>
              <w:jc w:val="center"/>
              <w:rPr>
                <w:b/>
                <w:caps/>
                <w:lang w:eastAsia="en-US"/>
              </w:rPr>
            </w:pPr>
            <w:r w:rsidRPr="00D8241D">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5" type="#_x0000_t75" alt="ЛОГО ДГС 3" style="width:81.75pt;height:71.25pt;visibility:visible">
                  <v:imagedata r:id="rId8" o:title="ЛОГО ДГС 3"/>
                </v:shape>
              </w:pict>
            </w:r>
          </w:p>
        </w:tc>
        <w:tc>
          <w:tcPr>
            <w:tcW w:w="7269" w:type="dxa"/>
            <w:tcBorders>
              <w:top w:val="single" w:sz="4" w:space="0" w:color="auto"/>
              <w:left w:val="single" w:sz="4" w:space="0" w:color="auto"/>
              <w:bottom w:val="single" w:sz="4" w:space="0" w:color="auto"/>
              <w:right w:val="single" w:sz="4" w:space="0" w:color="auto"/>
            </w:tcBorders>
            <w:vAlign w:val="center"/>
          </w:tcPr>
          <w:p w:rsidR="00C02EF8" w:rsidRPr="0086426A" w:rsidRDefault="00C02EF8" w:rsidP="002B303F">
            <w:pPr>
              <w:pStyle w:val="a9"/>
              <w:rPr>
                <w:b/>
                <w:bCs/>
                <w:sz w:val="22"/>
                <w:szCs w:val="22"/>
              </w:rPr>
            </w:pPr>
            <w:r w:rsidRPr="0086426A">
              <w:rPr>
                <w:b/>
                <w:bCs/>
                <w:sz w:val="22"/>
                <w:szCs w:val="22"/>
              </w:rPr>
              <w:t>МИНИСТЕРСТВО НА ЗЕМЕДЕЛИЕТО, ХРАНИТЕ И ГОРИТЕ</w:t>
            </w:r>
          </w:p>
          <w:p w:rsidR="00C02EF8" w:rsidRPr="00934F8E" w:rsidRDefault="00C02EF8" w:rsidP="002B303F">
            <w:pPr>
              <w:pStyle w:val="a9"/>
              <w:rPr>
                <w:b/>
                <w:bCs/>
                <w:sz w:val="22"/>
                <w:szCs w:val="22"/>
              </w:rPr>
            </w:pPr>
            <w:r w:rsidRPr="003876E3">
              <w:rPr>
                <w:bCs/>
                <w:sz w:val="22"/>
                <w:szCs w:val="22"/>
              </w:rPr>
              <w:t xml:space="preserve"> </w:t>
            </w:r>
            <w:r w:rsidRPr="00934F8E">
              <w:rPr>
                <w:b/>
                <w:bCs/>
                <w:sz w:val="22"/>
                <w:szCs w:val="22"/>
              </w:rPr>
              <w:t>Ю</w:t>
            </w:r>
            <w:r>
              <w:rPr>
                <w:b/>
                <w:bCs/>
                <w:sz w:val="22"/>
                <w:szCs w:val="22"/>
              </w:rPr>
              <w:t>ГОИЗТОЧНО ДЪРЖАВНО ПРЕДПРИЯТИЕ</w:t>
            </w:r>
            <w:r w:rsidRPr="00934F8E">
              <w:rPr>
                <w:b/>
                <w:bCs/>
                <w:sz w:val="22"/>
                <w:szCs w:val="22"/>
              </w:rPr>
              <w:t xml:space="preserve"> ДП</w:t>
            </w:r>
            <w:r w:rsidRPr="0021046A">
              <w:rPr>
                <w:b/>
                <w:bCs/>
                <w:sz w:val="22"/>
                <w:szCs w:val="22"/>
              </w:rPr>
              <w:t xml:space="preserve"> – </w:t>
            </w:r>
            <w:r w:rsidRPr="00934F8E">
              <w:rPr>
                <w:b/>
                <w:bCs/>
                <w:sz w:val="22"/>
                <w:szCs w:val="22"/>
              </w:rPr>
              <w:t>гр.СЛИВЕН</w:t>
            </w:r>
          </w:p>
          <w:p w:rsidR="00C02EF8" w:rsidRPr="003876E3" w:rsidRDefault="00C02EF8" w:rsidP="002B303F">
            <w:pPr>
              <w:jc w:val="center"/>
              <w:rPr>
                <w:b/>
                <w:caps/>
                <w:sz w:val="22"/>
                <w:szCs w:val="22"/>
                <w:lang w:eastAsia="en-US"/>
              </w:rPr>
            </w:pPr>
            <w:r w:rsidRPr="003876E3">
              <w:rPr>
                <w:b/>
                <w:bCs/>
                <w:caps/>
                <w:sz w:val="22"/>
                <w:szCs w:val="22"/>
              </w:rPr>
              <w:t xml:space="preserve">тп „държавно горско стопанство - нова загора” </w:t>
            </w:r>
          </w:p>
        </w:tc>
      </w:tr>
    </w:tbl>
    <w:p w:rsidR="00C02EF8" w:rsidRPr="00C02EF8" w:rsidRDefault="00C02EF8" w:rsidP="00C02EF8">
      <w:pPr>
        <w:pBdr>
          <w:bottom w:val="double" w:sz="6" w:space="1" w:color="auto"/>
        </w:pBdr>
        <w:jc w:val="center"/>
        <w:rPr>
          <w:sz w:val="16"/>
          <w:szCs w:val="16"/>
          <w:lang w:eastAsia="en-US"/>
        </w:rPr>
      </w:pPr>
      <w:r w:rsidRPr="00C02EF8">
        <w:rPr>
          <w:sz w:val="16"/>
          <w:szCs w:val="16"/>
        </w:rPr>
        <w:t>8900 гр.Нова Загора, ул. “Петко Енев “ 73, e</w:t>
      </w:r>
      <w:r w:rsidRPr="00C02EF8">
        <w:rPr>
          <w:sz w:val="16"/>
          <w:szCs w:val="16"/>
          <w:lang w:val="ru-RU"/>
        </w:rPr>
        <w:t>-</w:t>
      </w:r>
      <w:r w:rsidRPr="00C02EF8">
        <w:rPr>
          <w:sz w:val="16"/>
          <w:szCs w:val="16"/>
        </w:rPr>
        <w:t>mail</w:t>
      </w:r>
      <w:r w:rsidRPr="00C02EF8">
        <w:rPr>
          <w:sz w:val="16"/>
          <w:szCs w:val="16"/>
          <w:lang w:val="ru-RU"/>
        </w:rPr>
        <w:t>:</w:t>
      </w:r>
      <w:r w:rsidRPr="00C02EF8">
        <w:rPr>
          <w:sz w:val="16"/>
          <w:szCs w:val="16"/>
        </w:rPr>
        <w:t>dgsnovazagora</w:t>
      </w:r>
      <w:r w:rsidRPr="00C02EF8">
        <w:rPr>
          <w:sz w:val="16"/>
          <w:szCs w:val="16"/>
          <w:lang w:val="ru-RU"/>
        </w:rPr>
        <w:t>@</w:t>
      </w:r>
      <w:r w:rsidRPr="00C02EF8">
        <w:rPr>
          <w:sz w:val="16"/>
          <w:szCs w:val="16"/>
        </w:rPr>
        <w:t>uidp</w:t>
      </w:r>
      <w:r w:rsidRPr="00C02EF8">
        <w:rPr>
          <w:sz w:val="16"/>
          <w:szCs w:val="16"/>
          <w:lang w:val="ru-RU"/>
        </w:rPr>
        <w:t>-</w:t>
      </w:r>
      <w:r w:rsidRPr="00C02EF8">
        <w:rPr>
          <w:sz w:val="16"/>
          <w:szCs w:val="16"/>
        </w:rPr>
        <w:t>sliven</w:t>
      </w:r>
      <w:r w:rsidRPr="00C02EF8">
        <w:rPr>
          <w:sz w:val="16"/>
          <w:szCs w:val="16"/>
          <w:lang w:val="ru-RU"/>
        </w:rPr>
        <w:t>.</w:t>
      </w:r>
      <w:r w:rsidRPr="00C02EF8">
        <w:rPr>
          <w:sz w:val="16"/>
          <w:szCs w:val="16"/>
        </w:rPr>
        <w:t>com, факс 0457/63631</w:t>
      </w:r>
    </w:p>
    <w:p w:rsidR="006E3C8A" w:rsidRPr="003E5604" w:rsidRDefault="006E3C8A" w:rsidP="003E5604">
      <w:pPr>
        <w:rPr>
          <w:rFonts w:ascii="Times New Roman" w:hAnsi="Times New Roman" w:cs="Times New Roman"/>
        </w:rPr>
      </w:pPr>
    </w:p>
    <w:p w:rsidR="006E3C8A" w:rsidRDefault="006E3C8A" w:rsidP="003E5604">
      <w:pPr>
        <w:tabs>
          <w:tab w:val="left" w:pos="8976"/>
        </w:tabs>
        <w:ind w:right="-24"/>
        <w:rPr>
          <w:u w:val="single"/>
        </w:rPr>
      </w:pPr>
    </w:p>
    <w:p w:rsidR="00122B0C" w:rsidRPr="00493FB2" w:rsidRDefault="00122B0C" w:rsidP="003E5604">
      <w:pPr>
        <w:tabs>
          <w:tab w:val="left" w:pos="8976"/>
        </w:tabs>
        <w:ind w:right="-24"/>
        <w:rPr>
          <w:u w:val="single"/>
        </w:rPr>
      </w:pPr>
    </w:p>
    <w:p w:rsidR="006E3C8A" w:rsidRDefault="006E3C8A" w:rsidP="003E5604">
      <w:pPr>
        <w:pStyle w:val="4"/>
        <w:tabs>
          <w:tab w:val="left" w:pos="8976"/>
        </w:tabs>
        <w:ind w:right="-24" w:firstLine="360"/>
      </w:pPr>
      <w:r w:rsidRPr="00DB5D13">
        <w:t>ПРОТОКОЛ  № 1</w:t>
      </w:r>
    </w:p>
    <w:p w:rsidR="006E3C8A" w:rsidRPr="003E5604" w:rsidRDefault="006E3C8A" w:rsidP="003E5604">
      <w:pPr>
        <w:rPr>
          <w:lang w:eastAsia="en-US"/>
        </w:rPr>
      </w:pPr>
    </w:p>
    <w:p w:rsidR="006E3C8A" w:rsidRPr="00D33BBB" w:rsidRDefault="006E3C8A" w:rsidP="00D33BBB">
      <w:pPr>
        <w:ind w:right="-523"/>
        <w:jc w:val="both"/>
        <w:rPr>
          <w:rFonts w:ascii="Times New Roman" w:hAnsi="Times New Roman" w:cs="Times New Roman"/>
        </w:rPr>
      </w:pPr>
      <w:r w:rsidRPr="00D33BBB">
        <w:rPr>
          <w:rFonts w:ascii="Times New Roman" w:hAnsi="Times New Roman" w:cs="Times New Roman"/>
        </w:rPr>
        <w:t xml:space="preserve">от дейността на комисия, назначена със Заповед № </w:t>
      </w:r>
      <w:r w:rsidR="00C02EF8">
        <w:rPr>
          <w:rFonts w:ascii="Times New Roman" w:hAnsi="Times New Roman" w:cs="Times New Roman"/>
        </w:rPr>
        <w:t>ПО</w:t>
      </w:r>
      <w:r w:rsidRPr="00D33BBB">
        <w:rPr>
          <w:rFonts w:ascii="Times New Roman" w:hAnsi="Times New Roman" w:cs="Times New Roman"/>
        </w:rPr>
        <w:t xml:space="preserve"> – </w:t>
      </w:r>
      <w:r w:rsidR="00C02EF8">
        <w:rPr>
          <w:rFonts w:ascii="Times New Roman" w:hAnsi="Times New Roman" w:cs="Times New Roman"/>
        </w:rPr>
        <w:t>05</w:t>
      </w:r>
      <w:r w:rsidRPr="00D33BBB">
        <w:rPr>
          <w:rFonts w:ascii="Times New Roman" w:hAnsi="Times New Roman" w:cs="Times New Roman"/>
        </w:rPr>
        <w:t xml:space="preserve"> - </w:t>
      </w:r>
      <w:r w:rsidR="00C02EF8">
        <w:rPr>
          <w:rFonts w:ascii="Times New Roman" w:hAnsi="Times New Roman" w:cs="Times New Roman"/>
        </w:rPr>
        <w:t>83</w:t>
      </w:r>
      <w:r w:rsidR="00D33BBB" w:rsidRPr="00D33BBB">
        <w:rPr>
          <w:rFonts w:ascii="Times New Roman" w:hAnsi="Times New Roman" w:cs="Times New Roman"/>
        </w:rPr>
        <w:t>/</w:t>
      </w:r>
      <w:r w:rsidR="00C02EF8">
        <w:rPr>
          <w:rFonts w:ascii="Times New Roman" w:hAnsi="Times New Roman" w:cs="Times New Roman"/>
        </w:rPr>
        <w:t>22</w:t>
      </w:r>
      <w:r w:rsidR="00D33BBB" w:rsidRPr="00D33BBB">
        <w:rPr>
          <w:rFonts w:ascii="Times New Roman" w:hAnsi="Times New Roman" w:cs="Times New Roman"/>
        </w:rPr>
        <w:t>.</w:t>
      </w:r>
      <w:r w:rsidR="00C02EF8">
        <w:rPr>
          <w:rFonts w:ascii="Times New Roman" w:hAnsi="Times New Roman" w:cs="Times New Roman"/>
        </w:rPr>
        <w:t>10</w:t>
      </w:r>
      <w:r w:rsidR="00FE2C2F" w:rsidRPr="00D33BBB">
        <w:rPr>
          <w:rFonts w:ascii="Times New Roman" w:hAnsi="Times New Roman" w:cs="Times New Roman"/>
        </w:rPr>
        <w:t>.201</w:t>
      </w:r>
      <w:r w:rsidR="00C02EF8">
        <w:rPr>
          <w:rFonts w:ascii="Times New Roman" w:hAnsi="Times New Roman" w:cs="Times New Roman"/>
        </w:rPr>
        <w:t>8</w:t>
      </w:r>
      <w:r w:rsidRPr="00D33BBB">
        <w:rPr>
          <w:rFonts w:ascii="Times New Roman" w:hAnsi="Times New Roman" w:cs="Times New Roman"/>
        </w:rPr>
        <w:t xml:space="preserve">г., за разглеждане, оценка и класиране на получените оферти в открита процедура за възлагане на обществена поръчка с предмет: </w:t>
      </w:r>
      <w:r w:rsidR="00D33BBB" w:rsidRPr="00D33BBB">
        <w:rPr>
          <w:rFonts w:ascii="Times New Roman" w:hAnsi="Times New Roman" w:cs="Times New Roman"/>
        </w:rPr>
        <w:t>„</w:t>
      </w:r>
      <w:r w:rsidR="00C02EF8">
        <w:rPr>
          <w:rFonts w:ascii="Times New Roman" w:hAnsi="Times New Roman" w:cs="Times New Roman"/>
        </w:rPr>
        <w:t>Доставка, монтаж и баланс на гуми и джанти за автомобилите, собственост на ТП ДГС Нова Загора</w:t>
      </w:r>
      <w:r w:rsidR="00D33BBB" w:rsidRPr="00D33BBB">
        <w:rPr>
          <w:rFonts w:ascii="Times New Roman" w:hAnsi="Times New Roman" w:cs="Times New Roman"/>
        </w:rPr>
        <w:t>, за срок от 2 години по обособени позиции</w:t>
      </w:r>
      <w:r w:rsidR="00FE2C2F" w:rsidRPr="00D33BBB">
        <w:rPr>
          <w:rFonts w:ascii="Times New Roman" w:hAnsi="Times New Roman" w:cs="Times New Roman"/>
        </w:rPr>
        <w:t>”</w:t>
      </w:r>
      <w:r w:rsidRPr="00D33BBB">
        <w:rPr>
          <w:rFonts w:ascii="Times New Roman" w:hAnsi="Times New Roman" w:cs="Times New Roman"/>
        </w:rPr>
        <w:t xml:space="preserve">, открита с Решение № </w:t>
      </w:r>
      <w:r w:rsidR="00C02EF8">
        <w:rPr>
          <w:rFonts w:ascii="Times New Roman" w:hAnsi="Times New Roman" w:cs="Times New Roman"/>
        </w:rPr>
        <w:t>ПО</w:t>
      </w:r>
      <w:r w:rsidRPr="00D33BBB">
        <w:rPr>
          <w:rFonts w:ascii="Times New Roman" w:hAnsi="Times New Roman" w:cs="Times New Roman"/>
        </w:rPr>
        <w:t xml:space="preserve"> – </w:t>
      </w:r>
      <w:r w:rsidR="00C02EF8">
        <w:rPr>
          <w:rFonts w:ascii="Times New Roman" w:hAnsi="Times New Roman" w:cs="Times New Roman"/>
        </w:rPr>
        <w:t>05</w:t>
      </w:r>
      <w:r w:rsidRPr="00D33BBB">
        <w:rPr>
          <w:rFonts w:ascii="Times New Roman" w:hAnsi="Times New Roman" w:cs="Times New Roman"/>
        </w:rPr>
        <w:t xml:space="preserve"> - </w:t>
      </w:r>
      <w:r w:rsidR="00C02EF8">
        <w:rPr>
          <w:rFonts w:ascii="Times New Roman" w:hAnsi="Times New Roman" w:cs="Times New Roman"/>
        </w:rPr>
        <w:t>64</w:t>
      </w:r>
      <w:r w:rsidR="00D33BBB" w:rsidRPr="00D33BBB">
        <w:rPr>
          <w:rFonts w:ascii="Times New Roman" w:hAnsi="Times New Roman" w:cs="Times New Roman"/>
        </w:rPr>
        <w:t xml:space="preserve"> от </w:t>
      </w:r>
      <w:r w:rsidR="00C02EF8">
        <w:rPr>
          <w:rFonts w:ascii="Times New Roman" w:hAnsi="Times New Roman" w:cs="Times New Roman"/>
        </w:rPr>
        <w:t>14</w:t>
      </w:r>
      <w:r w:rsidR="00FE2C2F" w:rsidRPr="00D33BBB">
        <w:rPr>
          <w:rFonts w:ascii="Times New Roman" w:hAnsi="Times New Roman" w:cs="Times New Roman"/>
        </w:rPr>
        <w:t>.0</w:t>
      </w:r>
      <w:r w:rsidR="00C02EF8">
        <w:rPr>
          <w:rFonts w:ascii="Times New Roman" w:hAnsi="Times New Roman" w:cs="Times New Roman"/>
        </w:rPr>
        <w:t>9</w:t>
      </w:r>
      <w:r w:rsidR="00FE2C2F" w:rsidRPr="00D33BBB">
        <w:rPr>
          <w:rFonts w:ascii="Times New Roman" w:hAnsi="Times New Roman" w:cs="Times New Roman"/>
        </w:rPr>
        <w:t>.201</w:t>
      </w:r>
      <w:r w:rsidR="00C02EF8">
        <w:rPr>
          <w:rFonts w:ascii="Times New Roman" w:hAnsi="Times New Roman" w:cs="Times New Roman"/>
        </w:rPr>
        <w:t>8</w:t>
      </w:r>
      <w:r w:rsidRPr="00D33BBB">
        <w:rPr>
          <w:rFonts w:ascii="Times New Roman" w:hAnsi="Times New Roman" w:cs="Times New Roman"/>
        </w:rPr>
        <w:t xml:space="preserve"> г. на директора на </w:t>
      </w:r>
      <w:r w:rsidR="00C02EF8">
        <w:rPr>
          <w:rFonts w:ascii="Times New Roman" w:hAnsi="Times New Roman" w:cs="Times New Roman"/>
        </w:rPr>
        <w:t>ТП ДГС Нова Загора</w:t>
      </w:r>
      <w:r w:rsidRPr="00D33BBB">
        <w:rPr>
          <w:rFonts w:ascii="Times New Roman" w:hAnsi="Times New Roman" w:cs="Times New Roman"/>
        </w:rPr>
        <w:t xml:space="preserve">. </w:t>
      </w:r>
    </w:p>
    <w:p w:rsidR="006E3C8A" w:rsidRDefault="006E3C8A" w:rsidP="003955C0">
      <w:pPr>
        <w:pStyle w:val="30"/>
        <w:shd w:val="clear" w:color="auto" w:fill="auto"/>
        <w:spacing w:before="0" w:after="0" w:line="240" w:lineRule="auto"/>
        <w:ind w:right="-538" w:firstLine="360"/>
        <w:rPr>
          <w:rFonts w:ascii="Times New Roman" w:hAnsi="Times New Roman" w:cs="Times New Roman"/>
          <w:sz w:val="24"/>
          <w:szCs w:val="24"/>
        </w:rPr>
      </w:pPr>
    </w:p>
    <w:p w:rsidR="006E3C8A" w:rsidRPr="00FE2C2F" w:rsidRDefault="00D33BBB" w:rsidP="00FE2C2F">
      <w:pPr>
        <w:pStyle w:val="30"/>
        <w:shd w:val="clear" w:color="auto" w:fill="auto"/>
        <w:spacing w:before="0" w:after="0" w:line="240" w:lineRule="auto"/>
        <w:ind w:right="-538" w:firstLine="360"/>
        <w:rPr>
          <w:rFonts w:ascii="Times New Roman" w:hAnsi="Times New Roman" w:cs="Times New Roman"/>
          <w:b w:val="0"/>
          <w:bCs w:val="0"/>
          <w:sz w:val="24"/>
          <w:szCs w:val="24"/>
        </w:rPr>
      </w:pPr>
      <w:r>
        <w:rPr>
          <w:rFonts w:ascii="Times New Roman" w:hAnsi="Times New Roman" w:cs="Times New Roman"/>
          <w:b w:val="0"/>
          <w:bCs w:val="0"/>
          <w:sz w:val="24"/>
          <w:szCs w:val="24"/>
        </w:rPr>
        <w:t xml:space="preserve">Днес, </w:t>
      </w:r>
      <w:r w:rsidR="00C02EF8">
        <w:rPr>
          <w:rFonts w:ascii="Times New Roman" w:hAnsi="Times New Roman" w:cs="Times New Roman"/>
          <w:b w:val="0"/>
          <w:bCs w:val="0"/>
          <w:sz w:val="24"/>
          <w:szCs w:val="24"/>
        </w:rPr>
        <w:t>22</w:t>
      </w:r>
      <w:r>
        <w:rPr>
          <w:rFonts w:ascii="Times New Roman" w:hAnsi="Times New Roman" w:cs="Times New Roman"/>
          <w:b w:val="0"/>
          <w:bCs w:val="0"/>
          <w:sz w:val="24"/>
          <w:szCs w:val="24"/>
        </w:rPr>
        <w:t>.</w:t>
      </w:r>
      <w:r w:rsidR="00C02EF8">
        <w:rPr>
          <w:rFonts w:ascii="Times New Roman" w:hAnsi="Times New Roman" w:cs="Times New Roman"/>
          <w:b w:val="0"/>
          <w:bCs w:val="0"/>
          <w:sz w:val="24"/>
          <w:szCs w:val="24"/>
        </w:rPr>
        <w:t>10</w:t>
      </w:r>
      <w:r w:rsidR="00FE2C2F" w:rsidRPr="00FE2C2F">
        <w:rPr>
          <w:rFonts w:ascii="Times New Roman" w:hAnsi="Times New Roman" w:cs="Times New Roman"/>
          <w:b w:val="0"/>
          <w:bCs w:val="0"/>
          <w:sz w:val="24"/>
          <w:szCs w:val="24"/>
        </w:rPr>
        <w:t>.201</w:t>
      </w:r>
      <w:r w:rsidR="00C02EF8">
        <w:rPr>
          <w:rFonts w:ascii="Times New Roman" w:hAnsi="Times New Roman" w:cs="Times New Roman"/>
          <w:b w:val="0"/>
          <w:bCs w:val="0"/>
          <w:sz w:val="24"/>
          <w:szCs w:val="24"/>
        </w:rPr>
        <w:t>8</w:t>
      </w:r>
      <w:r w:rsidR="006E3C8A" w:rsidRPr="00FE2C2F">
        <w:rPr>
          <w:rFonts w:ascii="Times New Roman" w:hAnsi="Times New Roman" w:cs="Times New Roman"/>
          <w:b w:val="0"/>
          <w:bCs w:val="0"/>
          <w:sz w:val="24"/>
          <w:szCs w:val="24"/>
        </w:rPr>
        <w:t xml:space="preserve"> год., в 10.00 часа, в град </w:t>
      </w:r>
      <w:r w:rsidR="00C02EF8">
        <w:rPr>
          <w:rFonts w:ascii="Times New Roman" w:hAnsi="Times New Roman" w:cs="Times New Roman"/>
          <w:b w:val="0"/>
          <w:bCs w:val="0"/>
          <w:sz w:val="24"/>
          <w:szCs w:val="24"/>
        </w:rPr>
        <w:t>Нова Загора</w:t>
      </w:r>
      <w:r w:rsidR="006E3C8A" w:rsidRPr="00FE2C2F">
        <w:rPr>
          <w:rFonts w:ascii="Times New Roman" w:hAnsi="Times New Roman" w:cs="Times New Roman"/>
          <w:b w:val="0"/>
          <w:bCs w:val="0"/>
          <w:sz w:val="24"/>
          <w:szCs w:val="24"/>
        </w:rPr>
        <w:t xml:space="preserve">, в административната сграда на </w:t>
      </w:r>
      <w:r w:rsidR="00C02EF8">
        <w:rPr>
          <w:rFonts w:ascii="Times New Roman" w:hAnsi="Times New Roman" w:cs="Times New Roman"/>
          <w:b w:val="0"/>
          <w:bCs w:val="0"/>
          <w:sz w:val="24"/>
          <w:szCs w:val="24"/>
        </w:rPr>
        <w:t>ТП ДГС Нова Загора</w:t>
      </w:r>
      <w:r w:rsidR="006E3C8A" w:rsidRPr="00FE2C2F">
        <w:rPr>
          <w:rFonts w:ascii="Times New Roman" w:hAnsi="Times New Roman" w:cs="Times New Roman"/>
          <w:b w:val="0"/>
          <w:bCs w:val="0"/>
          <w:sz w:val="24"/>
          <w:szCs w:val="24"/>
        </w:rPr>
        <w:t xml:space="preserve">, се проведе заседание на назначената със Заповед № </w:t>
      </w:r>
      <w:r w:rsidR="006E3C8A" w:rsidRPr="00FE2C2F">
        <w:rPr>
          <w:rStyle w:val="31"/>
          <w:rFonts w:ascii="Times New Roman" w:eastAsia="Arial Unicode MS" w:hAnsi="Times New Roman" w:cs="Times New Roman"/>
          <w:sz w:val="24"/>
          <w:szCs w:val="24"/>
        </w:rPr>
        <w:t xml:space="preserve"> </w:t>
      </w:r>
      <w:r w:rsidR="00C02EF8" w:rsidRPr="00C02EF8">
        <w:rPr>
          <w:rFonts w:ascii="Times New Roman" w:hAnsi="Times New Roman" w:cs="Times New Roman"/>
          <w:b w:val="0"/>
          <w:sz w:val="24"/>
          <w:szCs w:val="24"/>
        </w:rPr>
        <w:t>ПО – 05 - 83/22.10.2018г</w:t>
      </w:r>
      <w:r w:rsidR="00C02EF8">
        <w:rPr>
          <w:rFonts w:ascii="Times New Roman" w:hAnsi="Times New Roman" w:cs="Times New Roman"/>
          <w:b w:val="0"/>
          <w:bCs w:val="0"/>
          <w:sz w:val="24"/>
          <w:szCs w:val="24"/>
        </w:rPr>
        <w:t>.</w:t>
      </w:r>
      <w:r w:rsidR="00C02EF8" w:rsidRPr="00FE2C2F">
        <w:rPr>
          <w:rFonts w:ascii="Times New Roman" w:hAnsi="Times New Roman" w:cs="Times New Roman"/>
          <w:b w:val="0"/>
          <w:bCs w:val="0"/>
          <w:sz w:val="24"/>
          <w:szCs w:val="24"/>
        </w:rPr>
        <w:t xml:space="preserve"> </w:t>
      </w:r>
      <w:r w:rsidR="006E3C8A" w:rsidRPr="00FE2C2F">
        <w:rPr>
          <w:rFonts w:ascii="Times New Roman" w:hAnsi="Times New Roman" w:cs="Times New Roman"/>
          <w:b w:val="0"/>
          <w:bCs w:val="0"/>
          <w:sz w:val="24"/>
          <w:szCs w:val="24"/>
        </w:rPr>
        <w:t xml:space="preserve">на директора на </w:t>
      </w:r>
      <w:r w:rsidR="00C02EF8">
        <w:rPr>
          <w:rFonts w:ascii="Times New Roman" w:hAnsi="Times New Roman" w:cs="Times New Roman"/>
          <w:b w:val="0"/>
          <w:bCs w:val="0"/>
          <w:sz w:val="24"/>
          <w:szCs w:val="24"/>
        </w:rPr>
        <w:t>ТП ДГС Нова Загора</w:t>
      </w:r>
      <w:r w:rsidR="006E3C8A" w:rsidRPr="00FE2C2F">
        <w:rPr>
          <w:rFonts w:ascii="Times New Roman" w:hAnsi="Times New Roman" w:cs="Times New Roman"/>
          <w:b w:val="0"/>
          <w:bCs w:val="0"/>
          <w:sz w:val="24"/>
          <w:szCs w:val="24"/>
        </w:rPr>
        <w:t>, комисия в състав:</w:t>
      </w:r>
    </w:p>
    <w:p w:rsidR="00136D0F" w:rsidRDefault="00FE2C2F" w:rsidP="00D33BBB">
      <w:pPr>
        <w:ind w:right="-648"/>
        <w:jc w:val="both"/>
        <w:rPr>
          <w:rFonts w:ascii="Times New Roman" w:hAnsi="Times New Roman" w:cs="Times New Roman"/>
          <w:b/>
        </w:rPr>
      </w:pPr>
      <w:r w:rsidRPr="00FE2C2F">
        <w:rPr>
          <w:rFonts w:ascii="Times New Roman" w:hAnsi="Times New Roman" w:cs="Times New Roman"/>
          <w:b/>
        </w:rPr>
        <w:tab/>
      </w:r>
    </w:p>
    <w:p w:rsidR="00D33BBB" w:rsidRPr="008F642C" w:rsidRDefault="00D33BBB" w:rsidP="00D33BBB">
      <w:pPr>
        <w:ind w:right="-648"/>
        <w:jc w:val="both"/>
        <w:rPr>
          <w:rFonts w:ascii="Times New Roman" w:hAnsi="Times New Roman" w:cs="Times New Roman"/>
        </w:rPr>
      </w:pPr>
      <w:r w:rsidRPr="00D33BBB">
        <w:rPr>
          <w:rFonts w:ascii="Times New Roman" w:hAnsi="Times New Roman" w:cs="Times New Roman"/>
          <w:b/>
        </w:rPr>
        <w:t>Председател:</w:t>
      </w:r>
      <w:r w:rsidRPr="00D33BBB">
        <w:rPr>
          <w:rFonts w:ascii="Times New Roman" w:hAnsi="Times New Roman" w:cs="Times New Roman"/>
        </w:rPr>
        <w:t xml:space="preserve"> </w:t>
      </w:r>
      <w:r w:rsidR="008F642C" w:rsidRPr="008F642C">
        <w:rPr>
          <w:rFonts w:ascii="Times New Roman" w:hAnsi="Times New Roman" w:cs="Times New Roman"/>
          <w:i/>
          <w:lang w:val="en-US"/>
        </w:rPr>
        <w:t>Заличен съгласно чл. 2 от ЗЗЛД</w:t>
      </w:r>
      <w:r w:rsidR="00C63237" w:rsidRPr="008F642C">
        <w:rPr>
          <w:rFonts w:ascii="Times New Roman" w:hAnsi="Times New Roman" w:cs="Times New Roman"/>
        </w:rPr>
        <w:t xml:space="preserve"> – лесничей в ТП ДГС Нова Загора</w:t>
      </w:r>
      <w:r w:rsidRPr="008F642C">
        <w:rPr>
          <w:rFonts w:ascii="Times New Roman" w:hAnsi="Times New Roman" w:cs="Times New Roman"/>
        </w:rPr>
        <w:t>,</w:t>
      </w:r>
    </w:p>
    <w:p w:rsidR="00D33BBB" w:rsidRPr="008F642C" w:rsidRDefault="00D33BBB" w:rsidP="00D33BBB">
      <w:pPr>
        <w:ind w:left="708" w:right="-648"/>
        <w:jc w:val="both"/>
        <w:rPr>
          <w:rFonts w:ascii="Times New Roman" w:hAnsi="Times New Roman" w:cs="Times New Roman"/>
        </w:rPr>
      </w:pPr>
      <w:r w:rsidRPr="008F642C">
        <w:rPr>
          <w:rFonts w:ascii="Times New Roman" w:hAnsi="Times New Roman" w:cs="Times New Roman"/>
          <w:b/>
        </w:rPr>
        <w:t>Членове:</w:t>
      </w:r>
      <w:r w:rsidRPr="008F642C">
        <w:rPr>
          <w:rFonts w:ascii="Times New Roman" w:hAnsi="Times New Roman" w:cs="Times New Roman"/>
        </w:rPr>
        <w:t xml:space="preserve">  1. </w:t>
      </w:r>
      <w:r w:rsidR="008F642C" w:rsidRPr="008F642C">
        <w:rPr>
          <w:rFonts w:ascii="Times New Roman" w:hAnsi="Times New Roman" w:cs="Times New Roman"/>
          <w:i/>
          <w:lang w:val="en-US"/>
        </w:rPr>
        <w:t>Заличен съгласно чл. 2 от ЗЗЛД</w:t>
      </w:r>
      <w:r w:rsidR="00C63237" w:rsidRPr="008F642C">
        <w:rPr>
          <w:rFonts w:ascii="Times New Roman" w:hAnsi="Times New Roman" w:cs="Times New Roman"/>
        </w:rPr>
        <w:t xml:space="preserve"> – юрисконсулт в </w:t>
      </w:r>
      <w:r w:rsidRPr="008F642C">
        <w:rPr>
          <w:rFonts w:ascii="Times New Roman" w:hAnsi="Times New Roman" w:cs="Times New Roman"/>
        </w:rPr>
        <w:t xml:space="preserve"> ЮИДП</w:t>
      </w:r>
      <w:r w:rsidR="00C63237" w:rsidRPr="008F642C">
        <w:rPr>
          <w:rFonts w:ascii="Times New Roman" w:hAnsi="Times New Roman" w:cs="Times New Roman"/>
        </w:rPr>
        <w:t xml:space="preserve"> гр.Сливен</w:t>
      </w:r>
      <w:r w:rsidRPr="008F642C">
        <w:rPr>
          <w:rFonts w:ascii="Times New Roman" w:hAnsi="Times New Roman" w:cs="Times New Roman"/>
        </w:rPr>
        <w:t>,</w:t>
      </w:r>
    </w:p>
    <w:p w:rsidR="00D33BBB" w:rsidRPr="008F642C" w:rsidRDefault="00D33BBB" w:rsidP="00D33BBB">
      <w:pPr>
        <w:ind w:left="705" w:right="-648"/>
        <w:jc w:val="both"/>
        <w:rPr>
          <w:rFonts w:ascii="Times New Roman" w:hAnsi="Times New Roman" w:cs="Times New Roman"/>
        </w:rPr>
      </w:pPr>
      <w:r w:rsidRPr="008F642C">
        <w:rPr>
          <w:rFonts w:ascii="Times New Roman" w:hAnsi="Times New Roman" w:cs="Times New Roman"/>
        </w:rPr>
        <w:t xml:space="preserve">        </w:t>
      </w:r>
      <w:r w:rsidRPr="008F642C">
        <w:rPr>
          <w:rFonts w:ascii="Times New Roman" w:hAnsi="Times New Roman" w:cs="Times New Roman"/>
        </w:rPr>
        <w:tab/>
        <w:t xml:space="preserve">       2. </w:t>
      </w:r>
      <w:r w:rsidR="008F642C" w:rsidRPr="008F642C">
        <w:rPr>
          <w:rFonts w:ascii="Times New Roman" w:hAnsi="Times New Roman" w:cs="Times New Roman"/>
          <w:i/>
          <w:lang w:val="en-US"/>
        </w:rPr>
        <w:t>Заличен съгласно чл. 2 от ЗЗЛД</w:t>
      </w:r>
      <w:r w:rsidR="008F642C" w:rsidRPr="008F642C">
        <w:rPr>
          <w:rFonts w:ascii="Times New Roman" w:hAnsi="Times New Roman" w:cs="Times New Roman"/>
          <w:bCs/>
        </w:rPr>
        <w:t xml:space="preserve"> </w:t>
      </w:r>
      <w:r w:rsidR="00C63237" w:rsidRPr="008F642C">
        <w:rPr>
          <w:rFonts w:ascii="Times New Roman" w:hAnsi="Times New Roman" w:cs="Times New Roman"/>
        </w:rPr>
        <w:t>– главен счетоводител в ТП ДГС Нова Загора</w:t>
      </w:r>
      <w:r w:rsidRPr="008F642C">
        <w:rPr>
          <w:rFonts w:ascii="Times New Roman" w:hAnsi="Times New Roman" w:cs="Times New Roman"/>
        </w:rPr>
        <w:t>,</w:t>
      </w:r>
    </w:p>
    <w:p w:rsidR="00D33BBB" w:rsidRPr="008F642C" w:rsidRDefault="00D33BBB" w:rsidP="00D33BBB">
      <w:pPr>
        <w:ind w:left="1416" w:right="-648"/>
        <w:jc w:val="both"/>
        <w:rPr>
          <w:rFonts w:ascii="Times New Roman" w:hAnsi="Times New Roman" w:cs="Times New Roman"/>
        </w:rPr>
      </w:pPr>
      <w:r w:rsidRPr="008F642C">
        <w:rPr>
          <w:rFonts w:ascii="Times New Roman" w:hAnsi="Times New Roman" w:cs="Times New Roman"/>
        </w:rPr>
        <w:t xml:space="preserve">       3. </w:t>
      </w:r>
      <w:r w:rsidR="008F642C" w:rsidRPr="008F642C">
        <w:rPr>
          <w:rFonts w:ascii="Times New Roman" w:hAnsi="Times New Roman" w:cs="Times New Roman"/>
          <w:i/>
          <w:lang w:val="en-US"/>
        </w:rPr>
        <w:t>Заличен съгласно чл. 2 от ЗЗЛД</w:t>
      </w:r>
      <w:r w:rsidR="008F642C" w:rsidRPr="008F642C">
        <w:rPr>
          <w:rFonts w:ascii="Times New Roman" w:hAnsi="Times New Roman" w:cs="Times New Roman"/>
          <w:bCs/>
        </w:rPr>
        <w:t xml:space="preserve"> </w:t>
      </w:r>
      <w:r w:rsidR="00C63237" w:rsidRPr="008F642C">
        <w:rPr>
          <w:rFonts w:ascii="Times New Roman" w:hAnsi="Times New Roman" w:cs="Times New Roman"/>
        </w:rPr>
        <w:t>– технически секретар в ТП ДГС Нова Загора</w:t>
      </w:r>
      <w:r w:rsidRPr="008F642C">
        <w:rPr>
          <w:rFonts w:ascii="Times New Roman" w:hAnsi="Times New Roman" w:cs="Times New Roman"/>
        </w:rPr>
        <w:t xml:space="preserve">, </w:t>
      </w:r>
    </w:p>
    <w:p w:rsidR="00D33BBB" w:rsidRPr="00D33BBB" w:rsidRDefault="00D33BBB" w:rsidP="00D33BBB">
      <w:pPr>
        <w:ind w:right="-648"/>
        <w:jc w:val="both"/>
        <w:rPr>
          <w:rFonts w:ascii="Times New Roman" w:hAnsi="Times New Roman" w:cs="Times New Roman"/>
        </w:rPr>
      </w:pPr>
      <w:r w:rsidRPr="008F642C">
        <w:rPr>
          <w:rFonts w:ascii="Times New Roman" w:hAnsi="Times New Roman" w:cs="Times New Roman"/>
        </w:rPr>
        <w:tab/>
      </w:r>
      <w:r w:rsidRPr="008F642C">
        <w:rPr>
          <w:rFonts w:ascii="Times New Roman" w:hAnsi="Times New Roman" w:cs="Times New Roman"/>
        </w:rPr>
        <w:tab/>
        <w:t xml:space="preserve">       4. </w:t>
      </w:r>
      <w:r w:rsidR="008F642C" w:rsidRPr="008F642C">
        <w:rPr>
          <w:rFonts w:ascii="Times New Roman" w:hAnsi="Times New Roman" w:cs="Times New Roman"/>
          <w:i/>
          <w:lang w:val="en-US"/>
        </w:rPr>
        <w:t>Заличен съгласно чл. 2 от ЗЗЛД</w:t>
      </w:r>
      <w:r w:rsidR="008F642C" w:rsidRPr="008F642C">
        <w:rPr>
          <w:rFonts w:ascii="Times New Roman" w:hAnsi="Times New Roman" w:cs="Times New Roman"/>
          <w:bCs/>
        </w:rPr>
        <w:t xml:space="preserve"> </w:t>
      </w:r>
      <w:r w:rsidR="00C63237" w:rsidRPr="008F642C">
        <w:rPr>
          <w:rFonts w:ascii="Times New Roman" w:hAnsi="Times New Roman" w:cs="Times New Roman"/>
        </w:rPr>
        <w:t>– началник</w:t>
      </w:r>
      <w:r w:rsidR="00C63237">
        <w:rPr>
          <w:rFonts w:ascii="Times New Roman" w:hAnsi="Times New Roman" w:cs="Times New Roman"/>
        </w:rPr>
        <w:t xml:space="preserve"> ГСУ в ТП ДГС Нова Загора</w:t>
      </w:r>
      <w:r w:rsidRPr="00D33BBB">
        <w:rPr>
          <w:rFonts w:ascii="Times New Roman" w:hAnsi="Times New Roman" w:cs="Times New Roman"/>
        </w:rPr>
        <w:t>.</w:t>
      </w:r>
    </w:p>
    <w:p w:rsidR="00D33BBB" w:rsidRPr="00D33BBB" w:rsidRDefault="00D33BBB" w:rsidP="00D33BBB">
      <w:pPr>
        <w:ind w:right="-648"/>
        <w:jc w:val="both"/>
        <w:rPr>
          <w:rFonts w:ascii="Times New Roman" w:hAnsi="Times New Roman" w:cs="Times New Roman"/>
        </w:rPr>
      </w:pPr>
      <w:r w:rsidRPr="00D33BBB">
        <w:rPr>
          <w:rFonts w:ascii="Times New Roman" w:hAnsi="Times New Roman" w:cs="Times New Roman"/>
        </w:rPr>
        <w:t xml:space="preserve">      </w:t>
      </w:r>
    </w:p>
    <w:p w:rsidR="006E3C8A" w:rsidRPr="00DB7E6F" w:rsidRDefault="006E3C8A" w:rsidP="00136D0F">
      <w:pPr>
        <w:ind w:right="-648" w:firstLine="708"/>
        <w:jc w:val="both"/>
        <w:rPr>
          <w:rFonts w:ascii="Times New Roman" w:hAnsi="Times New Roman" w:cs="Times New Roman"/>
        </w:rPr>
      </w:pPr>
      <w:r w:rsidRPr="00D33BBB">
        <w:rPr>
          <w:rFonts w:ascii="Times New Roman" w:hAnsi="Times New Roman" w:cs="Times New Roman"/>
        </w:rPr>
        <w:t>След представяне на извадка от входящия регистър и постъпилите оферти, удостоверено</w:t>
      </w:r>
      <w:r w:rsidRPr="00DB7E6F">
        <w:rPr>
          <w:rFonts w:ascii="Times New Roman" w:hAnsi="Times New Roman" w:cs="Times New Roman"/>
        </w:rPr>
        <w:t xml:space="preserve"> </w:t>
      </w:r>
      <w:r w:rsidR="00C63237">
        <w:rPr>
          <w:rFonts w:ascii="Times New Roman" w:hAnsi="Times New Roman" w:cs="Times New Roman"/>
        </w:rPr>
        <w:t>с извлечение от регистъра на постъпилите оферти</w:t>
      </w:r>
      <w:r>
        <w:rPr>
          <w:rFonts w:ascii="Times New Roman" w:hAnsi="Times New Roman" w:cs="Times New Roman"/>
        </w:rPr>
        <w:t xml:space="preserve"> </w:t>
      </w:r>
      <w:r w:rsidRPr="00DB7E6F">
        <w:rPr>
          <w:rFonts w:ascii="Times New Roman" w:hAnsi="Times New Roman" w:cs="Times New Roman"/>
        </w:rPr>
        <w:t xml:space="preserve">между </w:t>
      </w:r>
      <w:r w:rsidR="00C63237">
        <w:rPr>
          <w:rFonts w:ascii="Times New Roman" w:hAnsi="Times New Roman" w:cs="Times New Roman"/>
        </w:rPr>
        <w:t xml:space="preserve">техническият секретар </w:t>
      </w:r>
      <w:r w:rsidRPr="00DB7E6F">
        <w:rPr>
          <w:rFonts w:ascii="Times New Roman" w:hAnsi="Times New Roman" w:cs="Times New Roman"/>
        </w:rPr>
        <w:t xml:space="preserve"> и председателя на комисията, същият откри заседанието.</w:t>
      </w:r>
    </w:p>
    <w:p w:rsidR="00136D0F" w:rsidRDefault="00136D0F" w:rsidP="009F0E8F">
      <w:pPr>
        <w:pStyle w:val="20"/>
        <w:shd w:val="clear" w:color="auto" w:fill="auto"/>
        <w:spacing w:before="0" w:after="0" w:line="240" w:lineRule="auto"/>
        <w:ind w:right="-648" w:firstLine="760"/>
        <w:rPr>
          <w:rFonts w:ascii="Times New Roman" w:hAnsi="Times New Roman" w:cs="Times New Roman"/>
          <w:sz w:val="24"/>
          <w:szCs w:val="24"/>
        </w:rPr>
      </w:pPr>
      <w:r>
        <w:rPr>
          <w:rFonts w:ascii="Times New Roman" w:hAnsi="Times New Roman" w:cs="Times New Roman"/>
          <w:sz w:val="24"/>
          <w:szCs w:val="24"/>
        </w:rPr>
        <w:t xml:space="preserve"> </w:t>
      </w:r>
    </w:p>
    <w:p w:rsidR="006E3C8A" w:rsidRPr="00DB7E6F" w:rsidRDefault="006E3C8A" w:rsidP="009F0E8F">
      <w:pPr>
        <w:pStyle w:val="20"/>
        <w:shd w:val="clear" w:color="auto" w:fill="auto"/>
        <w:spacing w:before="0" w:after="0" w:line="240" w:lineRule="auto"/>
        <w:ind w:right="-648" w:firstLine="760"/>
        <w:rPr>
          <w:rFonts w:ascii="Times New Roman" w:hAnsi="Times New Roman" w:cs="Times New Roman"/>
          <w:sz w:val="24"/>
          <w:szCs w:val="24"/>
        </w:rPr>
      </w:pPr>
      <w:r w:rsidRPr="00DB7E6F">
        <w:rPr>
          <w:rFonts w:ascii="Times New Roman" w:hAnsi="Times New Roman" w:cs="Times New Roman"/>
          <w:sz w:val="24"/>
          <w:szCs w:val="24"/>
        </w:rPr>
        <w:t>Комисията</w:t>
      </w:r>
      <w:r>
        <w:rPr>
          <w:rFonts w:ascii="Times New Roman" w:hAnsi="Times New Roman" w:cs="Times New Roman"/>
          <w:sz w:val="24"/>
          <w:szCs w:val="24"/>
        </w:rPr>
        <w:t xml:space="preserve"> </w:t>
      </w:r>
      <w:r w:rsidR="00D33BBB">
        <w:rPr>
          <w:rFonts w:ascii="Times New Roman" w:hAnsi="Times New Roman" w:cs="Times New Roman"/>
          <w:sz w:val="24"/>
          <w:szCs w:val="24"/>
        </w:rPr>
        <w:t xml:space="preserve">установи, че до 17:00 часа на </w:t>
      </w:r>
      <w:r w:rsidR="00C63237">
        <w:rPr>
          <w:rFonts w:ascii="Times New Roman" w:hAnsi="Times New Roman" w:cs="Times New Roman"/>
          <w:sz w:val="24"/>
          <w:szCs w:val="24"/>
        </w:rPr>
        <w:t>19.10</w:t>
      </w:r>
      <w:r w:rsidR="00FE2C2F">
        <w:rPr>
          <w:rFonts w:ascii="Times New Roman" w:hAnsi="Times New Roman" w:cs="Times New Roman"/>
          <w:sz w:val="24"/>
          <w:szCs w:val="24"/>
        </w:rPr>
        <w:t>.201</w:t>
      </w:r>
      <w:r w:rsidR="00C63237">
        <w:rPr>
          <w:rFonts w:ascii="Times New Roman" w:hAnsi="Times New Roman" w:cs="Times New Roman"/>
          <w:sz w:val="24"/>
          <w:szCs w:val="24"/>
        </w:rPr>
        <w:t>8</w:t>
      </w:r>
      <w:r w:rsidRPr="00DB7E6F">
        <w:rPr>
          <w:rFonts w:ascii="Times New Roman" w:hAnsi="Times New Roman" w:cs="Times New Roman"/>
          <w:sz w:val="24"/>
          <w:szCs w:val="24"/>
        </w:rPr>
        <w:t xml:space="preserve"> година в деловодството на </w:t>
      </w:r>
      <w:r w:rsidR="00C63237">
        <w:rPr>
          <w:rFonts w:ascii="Times New Roman" w:hAnsi="Times New Roman" w:cs="Times New Roman"/>
          <w:sz w:val="24"/>
          <w:szCs w:val="24"/>
        </w:rPr>
        <w:t>ТП ДГС Нова Загора</w:t>
      </w:r>
      <w:r w:rsidRPr="00DB7E6F">
        <w:rPr>
          <w:rFonts w:ascii="Times New Roman" w:hAnsi="Times New Roman" w:cs="Times New Roman"/>
          <w:sz w:val="24"/>
          <w:szCs w:val="24"/>
        </w:rPr>
        <w:t xml:space="preserve"> </w:t>
      </w:r>
      <w:r w:rsidR="00C63237">
        <w:rPr>
          <w:rFonts w:ascii="Times New Roman" w:hAnsi="Times New Roman" w:cs="Times New Roman"/>
          <w:sz w:val="24"/>
          <w:szCs w:val="24"/>
        </w:rPr>
        <w:t>е</w:t>
      </w:r>
      <w:r w:rsidRPr="00DB7E6F">
        <w:rPr>
          <w:rFonts w:ascii="Times New Roman" w:hAnsi="Times New Roman" w:cs="Times New Roman"/>
          <w:sz w:val="24"/>
          <w:szCs w:val="24"/>
        </w:rPr>
        <w:t xml:space="preserve"> постъпил</w:t>
      </w:r>
      <w:r w:rsidR="00C63237">
        <w:rPr>
          <w:rFonts w:ascii="Times New Roman" w:hAnsi="Times New Roman" w:cs="Times New Roman"/>
          <w:sz w:val="24"/>
          <w:szCs w:val="24"/>
        </w:rPr>
        <w:t>а</w:t>
      </w:r>
      <w:r w:rsidRPr="00DB7E6F">
        <w:rPr>
          <w:rFonts w:ascii="Times New Roman" w:hAnsi="Times New Roman" w:cs="Times New Roman"/>
          <w:sz w:val="24"/>
          <w:szCs w:val="24"/>
        </w:rPr>
        <w:t xml:space="preserve"> </w:t>
      </w:r>
      <w:r w:rsidR="00C63237">
        <w:rPr>
          <w:rFonts w:ascii="Times New Roman" w:hAnsi="Times New Roman" w:cs="Times New Roman"/>
          <w:sz w:val="24"/>
          <w:szCs w:val="24"/>
        </w:rPr>
        <w:t>1</w:t>
      </w:r>
      <w:r w:rsidRPr="00DB7E6F">
        <w:rPr>
          <w:rFonts w:ascii="Times New Roman" w:hAnsi="Times New Roman" w:cs="Times New Roman"/>
          <w:sz w:val="24"/>
          <w:szCs w:val="24"/>
        </w:rPr>
        <w:t>(</w:t>
      </w:r>
      <w:r w:rsidR="00C63237">
        <w:rPr>
          <w:rFonts w:ascii="Times New Roman" w:hAnsi="Times New Roman" w:cs="Times New Roman"/>
          <w:sz w:val="24"/>
          <w:szCs w:val="24"/>
        </w:rPr>
        <w:t>една</w:t>
      </w:r>
      <w:r w:rsidRPr="00DB7E6F">
        <w:rPr>
          <w:rFonts w:ascii="Times New Roman" w:hAnsi="Times New Roman" w:cs="Times New Roman"/>
          <w:sz w:val="24"/>
          <w:szCs w:val="24"/>
        </w:rPr>
        <w:t>) оферт</w:t>
      </w:r>
      <w:r w:rsidR="00C63237">
        <w:rPr>
          <w:rFonts w:ascii="Times New Roman" w:hAnsi="Times New Roman" w:cs="Times New Roman"/>
          <w:sz w:val="24"/>
          <w:szCs w:val="24"/>
        </w:rPr>
        <w:t>а</w:t>
      </w:r>
      <w:r w:rsidRPr="00DB7E6F">
        <w:rPr>
          <w:rFonts w:ascii="Times New Roman" w:hAnsi="Times New Roman" w:cs="Times New Roman"/>
          <w:sz w:val="24"/>
          <w:szCs w:val="24"/>
        </w:rPr>
        <w:t>:</w:t>
      </w:r>
    </w:p>
    <w:p w:rsidR="00C63237" w:rsidRDefault="00EF1302" w:rsidP="00EF1302">
      <w:pPr>
        <w:ind w:right="-665"/>
        <w:jc w:val="both"/>
        <w:rPr>
          <w:rFonts w:ascii="Times New Roman" w:hAnsi="Times New Roman" w:cs="Times New Roman"/>
        </w:rPr>
      </w:pPr>
      <w:r w:rsidRPr="00EF1302">
        <w:rPr>
          <w:rFonts w:ascii="Times New Roman" w:hAnsi="Times New Roman" w:cs="Times New Roman"/>
          <w:b/>
        </w:rPr>
        <w:t>І. „</w:t>
      </w:r>
      <w:r w:rsidR="00C63237">
        <w:rPr>
          <w:rFonts w:ascii="Times New Roman" w:hAnsi="Times New Roman" w:cs="Times New Roman"/>
          <w:b/>
        </w:rPr>
        <w:t>ПРИМЕКС</w:t>
      </w:r>
      <w:r w:rsidR="00AB7451">
        <w:rPr>
          <w:rFonts w:ascii="Times New Roman" w:hAnsi="Times New Roman" w:cs="Times New Roman"/>
          <w:b/>
        </w:rPr>
        <w:t xml:space="preserve">” </w:t>
      </w:r>
      <w:r w:rsidR="00C63237">
        <w:rPr>
          <w:rFonts w:ascii="Times New Roman" w:hAnsi="Times New Roman" w:cs="Times New Roman"/>
          <w:b/>
        </w:rPr>
        <w:t>Е</w:t>
      </w:r>
      <w:r w:rsidR="00AB7451">
        <w:rPr>
          <w:rFonts w:ascii="Times New Roman" w:hAnsi="Times New Roman" w:cs="Times New Roman"/>
          <w:b/>
        </w:rPr>
        <w:t>ОО</w:t>
      </w:r>
      <w:r w:rsidRPr="00EF1302">
        <w:rPr>
          <w:rFonts w:ascii="Times New Roman" w:hAnsi="Times New Roman" w:cs="Times New Roman"/>
          <w:b/>
        </w:rPr>
        <w:t xml:space="preserve">Д, ЕИК: </w:t>
      </w:r>
      <w:r w:rsidR="00C63237">
        <w:rPr>
          <w:rFonts w:ascii="Times New Roman" w:hAnsi="Times New Roman" w:cs="Times New Roman"/>
          <w:b/>
        </w:rPr>
        <w:t>127033207</w:t>
      </w:r>
      <w:r w:rsidRPr="00EF1302">
        <w:rPr>
          <w:rFonts w:ascii="Times New Roman" w:hAnsi="Times New Roman" w:cs="Times New Roman"/>
          <w:b/>
        </w:rPr>
        <w:t xml:space="preserve">, </w:t>
      </w:r>
      <w:r w:rsidRPr="00EF1302">
        <w:rPr>
          <w:rFonts w:ascii="Times New Roman" w:hAnsi="Times New Roman" w:cs="Times New Roman"/>
        </w:rPr>
        <w:t xml:space="preserve">вписано в регистъра за търговски дружества на Агенция по вписванията, със седалище и адрес на управление: гр. </w:t>
      </w:r>
      <w:r w:rsidR="00C63237">
        <w:rPr>
          <w:rFonts w:ascii="Times New Roman" w:hAnsi="Times New Roman" w:cs="Times New Roman"/>
        </w:rPr>
        <w:t>Каспичан</w:t>
      </w:r>
      <w:r w:rsidR="00AB7451">
        <w:rPr>
          <w:rFonts w:ascii="Times New Roman" w:hAnsi="Times New Roman" w:cs="Times New Roman"/>
        </w:rPr>
        <w:t xml:space="preserve"> </w:t>
      </w:r>
      <w:r w:rsidR="00C63237">
        <w:rPr>
          <w:rFonts w:ascii="Times New Roman" w:hAnsi="Times New Roman" w:cs="Times New Roman"/>
        </w:rPr>
        <w:t>9930</w:t>
      </w:r>
      <w:r w:rsidRPr="00EF1302">
        <w:rPr>
          <w:rFonts w:ascii="Times New Roman" w:hAnsi="Times New Roman" w:cs="Times New Roman"/>
        </w:rPr>
        <w:t xml:space="preserve">, област </w:t>
      </w:r>
      <w:r w:rsidR="00C63237">
        <w:rPr>
          <w:rFonts w:ascii="Times New Roman" w:hAnsi="Times New Roman" w:cs="Times New Roman"/>
        </w:rPr>
        <w:t>Шумен</w:t>
      </w:r>
      <w:r w:rsidRPr="00EF1302">
        <w:rPr>
          <w:rFonts w:ascii="Times New Roman" w:hAnsi="Times New Roman" w:cs="Times New Roman"/>
        </w:rPr>
        <w:t xml:space="preserve">, общ. </w:t>
      </w:r>
      <w:r w:rsidR="00C63237">
        <w:rPr>
          <w:rFonts w:ascii="Times New Roman" w:hAnsi="Times New Roman" w:cs="Times New Roman"/>
        </w:rPr>
        <w:t>Каспичан</w:t>
      </w:r>
      <w:r w:rsidRPr="00EF1302">
        <w:rPr>
          <w:rFonts w:ascii="Times New Roman" w:hAnsi="Times New Roman" w:cs="Times New Roman"/>
        </w:rPr>
        <w:t>, ул. „</w:t>
      </w:r>
      <w:r w:rsidR="00C63237">
        <w:rPr>
          <w:rFonts w:ascii="Times New Roman" w:hAnsi="Times New Roman" w:cs="Times New Roman"/>
        </w:rPr>
        <w:t>Ропотамо</w:t>
      </w:r>
      <w:r w:rsidR="00AB7451">
        <w:rPr>
          <w:rFonts w:ascii="Times New Roman" w:hAnsi="Times New Roman" w:cs="Times New Roman"/>
        </w:rPr>
        <w:t xml:space="preserve">” № </w:t>
      </w:r>
      <w:r w:rsidR="00C63237">
        <w:rPr>
          <w:rFonts w:ascii="Times New Roman" w:hAnsi="Times New Roman" w:cs="Times New Roman"/>
        </w:rPr>
        <w:t>7</w:t>
      </w:r>
      <w:r w:rsidRPr="00EF1302">
        <w:rPr>
          <w:rFonts w:ascii="Times New Roman" w:hAnsi="Times New Roman" w:cs="Times New Roman"/>
        </w:rPr>
        <w:t>, представлявано от</w:t>
      </w:r>
      <w:r>
        <w:rPr>
          <w:rFonts w:ascii="Times New Roman" w:hAnsi="Times New Roman" w:cs="Times New Roman"/>
        </w:rPr>
        <w:t xml:space="preserve"> </w:t>
      </w:r>
      <w:r w:rsidR="00C63237">
        <w:rPr>
          <w:rFonts w:ascii="Times New Roman" w:hAnsi="Times New Roman" w:cs="Times New Roman"/>
        </w:rPr>
        <w:t>Георги Крумов Пешев</w:t>
      </w:r>
      <w:r w:rsidR="00AB7451">
        <w:rPr>
          <w:rFonts w:ascii="Times New Roman" w:hAnsi="Times New Roman" w:cs="Times New Roman"/>
        </w:rPr>
        <w:t xml:space="preserve">, </w:t>
      </w:r>
      <w:r w:rsidRPr="00EF1302">
        <w:rPr>
          <w:rFonts w:ascii="Times New Roman" w:hAnsi="Times New Roman" w:cs="Times New Roman"/>
        </w:rPr>
        <w:t>входящ номер на офертата: № ПО-05-</w:t>
      </w:r>
      <w:r w:rsidR="00C63237">
        <w:rPr>
          <w:rFonts w:ascii="Times New Roman" w:hAnsi="Times New Roman" w:cs="Times New Roman"/>
        </w:rPr>
        <w:t>82</w:t>
      </w:r>
      <w:r w:rsidR="00AB7451">
        <w:rPr>
          <w:rFonts w:ascii="Times New Roman" w:hAnsi="Times New Roman" w:cs="Times New Roman"/>
        </w:rPr>
        <w:t>/</w:t>
      </w:r>
      <w:r w:rsidR="00C63237">
        <w:rPr>
          <w:rFonts w:ascii="Times New Roman" w:hAnsi="Times New Roman" w:cs="Times New Roman"/>
        </w:rPr>
        <w:t>19</w:t>
      </w:r>
      <w:r w:rsidR="00AB7451">
        <w:rPr>
          <w:rFonts w:ascii="Times New Roman" w:hAnsi="Times New Roman" w:cs="Times New Roman"/>
        </w:rPr>
        <w:t>.</w:t>
      </w:r>
      <w:r w:rsidR="00C63237">
        <w:rPr>
          <w:rFonts w:ascii="Times New Roman" w:hAnsi="Times New Roman" w:cs="Times New Roman"/>
        </w:rPr>
        <w:t>10</w:t>
      </w:r>
      <w:r>
        <w:rPr>
          <w:rFonts w:ascii="Times New Roman" w:hAnsi="Times New Roman" w:cs="Times New Roman"/>
        </w:rPr>
        <w:t>.201</w:t>
      </w:r>
      <w:r w:rsidR="00C63237">
        <w:rPr>
          <w:rFonts w:ascii="Times New Roman" w:hAnsi="Times New Roman" w:cs="Times New Roman"/>
        </w:rPr>
        <w:t>8</w:t>
      </w:r>
      <w:r w:rsidRPr="00EF1302">
        <w:rPr>
          <w:rFonts w:ascii="Times New Roman" w:hAnsi="Times New Roman" w:cs="Times New Roman"/>
        </w:rPr>
        <w:t xml:space="preserve"> г., регистриран като участник в процедурата под №1</w:t>
      </w:r>
      <w:r w:rsidR="00C63237">
        <w:rPr>
          <w:rFonts w:ascii="Times New Roman" w:hAnsi="Times New Roman" w:cs="Times New Roman"/>
        </w:rPr>
        <w:t>.</w:t>
      </w:r>
    </w:p>
    <w:p w:rsidR="006E3C8A" w:rsidRPr="0071216A" w:rsidRDefault="00AB7451" w:rsidP="00AB7451">
      <w:pPr>
        <w:ind w:right="-665"/>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sidR="006E3C8A" w:rsidRPr="00DB7E6F">
        <w:rPr>
          <w:rFonts w:ascii="Times New Roman" w:hAnsi="Times New Roman" w:cs="Times New Roman"/>
        </w:rPr>
        <w:t xml:space="preserve">На заседанието на комисията </w:t>
      </w:r>
      <w:r>
        <w:rPr>
          <w:rFonts w:ascii="Times New Roman" w:hAnsi="Times New Roman" w:cs="Times New Roman"/>
        </w:rPr>
        <w:t xml:space="preserve">не </w:t>
      </w:r>
      <w:r w:rsidR="006E3C8A" w:rsidRPr="00DB7E6F">
        <w:rPr>
          <w:rFonts w:ascii="Times New Roman" w:hAnsi="Times New Roman" w:cs="Times New Roman"/>
        </w:rPr>
        <w:t xml:space="preserve">присъстваха представители на </w:t>
      </w:r>
      <w:r>
        <w:rPr>
          <w:rFonts w:ascii="Times New Roman" w:hAnsi="Times New Roman" w:cs="Times New Roman"/>
        </w:rPr>
        <w:t>кандидат</w:t>
      </w:r>
      <w:r w:rsidR="00C63237">
        <w:rPr>
          <w:rFonts w:ascii="Times New Roman" w:hAnsi="Times New Roman" w:cs="Times New Roman"/>
        </w:rPr>
        <w:t>а</w:t>
      </w:r>
      <w:r>
        <w:rPr>
          <w:rFonts w:ascii="Times New Roman" w:hAnsi="Times New Roman" w:cs="Times New Roman"/>
        </w:rPr>
        <w:t>.</w:t>
      </w:r>
    </w:p>
    <w:p w:rsidR="006E3C8A" w:rsidRPr="00DB7E6F" w:rsidRDefault="006E3C8A" w:rsidP="001B2C41">
      <w:pPr>
        <w:pStyle w:val="20"/>
        <w:shd w:val="clear" w:color="auto" w:fill="auto"/>
        <w:spacing w:before="0" w:after="216" w:line="240" w:lineRule="auto"/>
        <w:ind w:right="-538" w:firstLine="708"/>
        <w:rPr>
          <w:rFonts w:ascii="Times New Roman" w:hAnsi="Times New Roman" w:cs="Times New Roman"/>
          <w:sz w:val="24"/>
          <w:szCs w:val="24"/>
        </w:rPr>
      </w:pPr>
      <w:r w:rsidRPr="00DB7E6F">
        <w:rPr>
          <w:rFonts w:ascii="Times New Roman" w:hAnsi="Times New Roman" w:cs="Times New Roman"/>
          <w:sz w:val="24"/>
          <w:szCs w:val="24"/>
        </w:rPr>
        <w:t>Преди пристъпване към отваряне на офертите членовете на комисията подписаха декларация по чл.10</w:t>
      </w:r>
      <w:r>
        <w:rPr>
          <w:rFonts w:ascii="Times New Roman" w:hAnsi="Times New Roman" w:cs="Times New Roman"/>
          <w:sz w:val="24"/>
          <w:szCs w:val="24"/>
        </w:rPr>
        <w:t>3</w:t>
      </w:r>
      <w:r w:rsidRPr="00DB7E6F">
        <w:rPr>
          <w:rFonts w:ascii="Times New Roman" w:hAnsi="Times New Roman" w:cs="Times New Roman"/>
          <w:sz w:val="24"/>
          <w:szCs w:val="24"/>
        </w:rPr>
        <w:t>, ал.2 от ЗОП.</w:t>
      </w:r>
      <w:r>
        <w:rPr>
          <w:rFonts w:ascii="Times New Roman" w:hAnsi="Times New Roman" w:cs="Times New Roman"/>
          <w:sz w:val="24"/>
          <w:szCs w:val="24"/>
        </w:rPr>
        <w:t xml:space="preserve"> Няма член на комисията направил отвод.</w:t>
      </w:r>
    </w:p>
    <w:p w:rsidR="006E3C8A" w:rsidRPr="009C0222" w:rsidRDefault="006E3C8A" w:rsidP="001B2C41">
      <w:pPr>
        <w:pStyle w:val="10"/>
        <w:keepNext/>
        <w:keepLines/>
        <w:shd w:val="clear" w:color="auto" w:fill="auto"/>
        <w:spacing w:after="222" w:line="240" w:lineRule="auto"/>
        <w:ind w:right="-538" w:firstLine="760"/>
        <w:jc w:val="both"/>
        <w:rPr>
          <w:rFonts w:ascii="Times New Roman" w:hAnsi="Times New Roman" w:cs="Times New Roman"/>
          <w:sz w:val="24"/>
          <w:szCs w:val="24"/>
        </w:rPr>
      </w:pPr>
      <w:bookmarkStart w:id="0" w:name="bookmark1"/>
      <w:r w:rsidRPr="009C0222">
        <w:rPr>
          <w:rFonts w:ascii="Times New Roman" w:hAnsi="Times New Roman" w:cs="Times New Roman"/>
          <w:sz w:val="24"/>
          <w:szCs w:val="24"/>
        </w:rPr>
        <w:t>Председателят на комисията обяви дневния ред на заседанието:</w:t>
      </w:r>
      <w:bookmarkEnd w:id="0"/>
    </w:p>
    <w:p w:rsidR="006E3C8A" w:rsidRPr="00472E56" w:rsidRDefault="006E3C8A" w:rsidP="001B2C41">
      <w:pPr>
        <w:pStyle w:val="20"/>
        <w:numPr>
          <w:ilvl w:val="0"/>
          <w:numId w:val="2"/>
        </w:numPr>
        <w:shd w:val="clear" w:color="auto" w:fill="auto"/>
        <w:tabs>
          <w:tab w:val="left" w:pos="1026"/>
        </w:tabs>
        <w:spacing w:before="0" w:after="0" w:line="240" w:lineRule="auto"/>
        <w:ind w:right="-538" w:firstLine="760"/>
        <w:rPr>
          <w:rFonts w:ascii="Times New Roman" w:hAnsi="Times New Roman" w:cs="Times New Roman"/>
          <w:color w:val="FF0000"/>
          <w:sz w:val="24"/>
          <w:szCs w:val="24"/>
        </w:rPr>
      </w:pPr>
      <w:r w:rsidRPr="00472E56">
        <w:rPr>
          <w:rFonts w:ascii="Times New Roman" w:hAnsi="Times New Roman" w:cs="Times New Roman"/>
          <w:sz w:val="24"/>
          <w:szCs w:val="24"/>
        </w:rPr>
        <w:t>Отваряне на опаковк</w:t>
      </w:r>
      <w:r w:rsidR="00472E56" w:rsidRPr="00472E56">
        <w:rPr>
          <w:rFonts w:ascii="Times New Roman" w:hAnsi="Times New Roman" w:cs="Times New Roman"/>
          <w:sz w:val="24"/>
          <w:szCs w:val="24"/>
        </w:rPr>
        <w:t>ата</w:t>
      </w:r>
      <w:r w:rsidRPr="00472E56">
        <w:rPr>
          <w:rFonts w:ascii="Times New Roman" w:hAnsi="Times New Roman" w:cs="Times New Roman"/>
          <w:sz w:val="24"/>
          <w:szCs w:val="24"/>
        </w:rPr>
        <w:t xml:space="preserve"> с оферт</w:t>
      </w:r>
      <w:r w:rsidR="00472E56" w:rsidRPr="00472E56">
        <w:rPr>
          <w:rFonts w:ascii="Times New Roman" w:hAnsi="Times New Roman" w:cs="Times New Roman"/>
          <w:sz w:val="24"/>
          <w:szCs w:val="24"/>
        </w:rPr>
        <w:t>а постъпила</w:t>
      </w:r>
      <w:r w:rsidR="007340FF" w:rsidRPr="0021046A">
        <w:rPr>
          <w:rFonts w:ascii="Times New Roman" w:hAnsi="Times New Roman" w:cs="Times New Roman"/>
          <w:sz w:val="24"/>
          <w:szCs w:val="24"/>
        </w:rPr>
        <w:t xml:space="preserve"> </w:t>
      </w:r>
      <w:r w:rsidR="00472E56" w:rsidRPr="00472E56">
        <w:rPr>
          <w:rFonts w:ascii="Times New Roman" w:hAnsi="Times New Roman" w:cs="Times New Roman"/>
          <w:sz w:val="24"/>
          <w:szCs w:val="24"/>
        </w:rPr>
        <w:t xml:space="preserve">в деловодството на ТП ДГС Нова </w:t>
      </w:r>
      <w:r w:rsidR="00472E56" w:rsidRPr="00472E56">
        <w:rPr>
          <w:rFonts w:ascii="Times New Roman" w:hAnsi="Times New Roman" w:cs="Times New Roman"/>
          <w:sz w:val="24"/>
          <w:szCs w:val="24"/>
        </w:rPr>
        <w:lastRenderedPageBreak/>
        <w:t>Загора</w:t>
      </w:r>
      <w:r w:rsidR="00472E56">
        <w:rPr>
          <w:rFonts w:ascii="Times New Roman" w:hAnsi="Times New Roman" w:cs="Times New Roman"/>
          <w:sz w:val="24"/>
          <w:szCs w:val="24"/>
        </w:rPr>
        <w:t>.</w:t>
      </w:r>
      <w:r w:rsidR="00472E56" w:rsidRPr="00472E56">
        <w:rPr>
          <w:rFonts w:ascii="Times New Roman" w:hAnsi="Times New Roman" w:cs="Times New Roman"/>
          <w:sz w:val="24"/>
          <w:szCs w:val="24"/>
        </w:rPr>
        <w:t xml:space="preserve"> </w:t>
      </w:r>
      <w:r w:rsidRPr="00472E56">
        <w:rPr>
          <w:rFonts w:ascii="Times New Roman" w:hAnsi="Times New Roman" w:cs="Times New Roman"/>
          <w:sz w:val="24"/>
          <w:szCs w:val="24"/>
        </w:rPr>
        <w:t xml:space="preserve"> </w:t>
      </w:r>
    </w:p>
    <w:p w:rsidR="006E3C8A" w:rsidRPr="009C0222" w:rsidRDefault="006E3C8A" w:rsidP="001B2C41">
      <w:pPr>
        <w:pStyle w:val="20"/>
        <w:numPr>
          <w:ilvl w:val="0"/>
          <w:numId w:val="2"/>
        </w:numPr>
        <w:shd w:val="clear" w:color="auto" w:fill="auto"/>
        <w:tabs>
          <w:tab w:val="left" w:pos="1026"/>
        </w:tabs>
        <w:spacing w:before="0" w:after="0" w:line="240" w:lineRule="auto"/>
        <w:ind w:right="-538" w:firstLine="760"/>
        <w:rPr>
          <w:rFonts w:ascii="Times New Roman" w:hAnsi="Times New Roman" w:cs="Times New Roman"/>
          <w:sz w:val="24"/>
          <w:szCs w:val="24"/>
        </w:rPr>
      </w:pPr>
      <w:r w:rsidRPr="00472E56">
        <w:rPr>
          <w:rFonts w:ascii="Times New Roman" w:hAnsi="Times New Roman" w:cs="Times New Roman"/>
          <w:sz w:val="24"/>
          <w:szCs w:val="24"/>
        </w:rPr>
        <w:t>Подписване на плик с надп</w:t>
      </w:r>
      <w:r w:rsidR="007C389F" w:rsidRPr="00472E56">
        <w:rPr>
          <w:rFonts w:ascii="Times New Roman" w:hAnsi="Times New Roman" w:cs="Times New Roman"/>
          <w:sz w:val="24"/>
          <w:szCs w:val="24"/>
        </w:rPr>
        <w:t>ис „Предлагани ценови параметри”</w:t>
      </w:r>
      <w:r w:rsidR="00821454">
        <w:rPr>
          <w:rFonts w:ascii="Times New Roman" w:hAnsi="Times New Roman" w:cs="Times New Roman"/>
          <w:sz w:val="24"/>
          <w:szCs w:val="24"/>
        </w:rPr>
        <w:t xml:space="preserve"> и</w:t>
      </w:r>
      <w:r w:rsidR="00472E56">
        <w:rPr>
          <w:rFonts w:ascii="Times New Roman" w:hAnsi="Times New Roman" w:cs="Times New Roman"/>
          <w:sz w:val="24"/>
          <w:szCs w:val="24"/>
        </w:rPr>
        <w:t xml:space="preserve"> </w:t>
      </w:r>
      <w:r w:rsidRPr="00472E56">
        <w:rPr>
          <w:rFonts w:ascii="Times New Roman" w:hAnsi="Times New Roman" w:cs="Times New Roman"/>
          <w:sz w:val="24"/>
          <w:szCs w:val="24"/>
        </w:rPr>
        <w:t>техническото предложение на съответния участник</w:t>
      </w:r>
      <w:r w:rsidR="00472E56">
        <w:rPr>
          <w:rFonts w:ascii="Times New Roman" w:hAnsi="Times New Roman" w:cs="Times New Roman"/>
          <w:sz w:val="24"/>
          <w:szCs w:val="24"/>
        </w:rPr>
        <w:t xml:space="preserve"> </w:t>
      </w:r>
      <w:r w:rsidRPr="00472E56">
        <w:rPr>
          <w:rFonts w:ascii="Times New Roman" w:hAnsi="Times New Roman" w:cs="Times New Roman"/>
          <w:sz w:val="24"/>
          <w:szCs w:val="24"/>
        </w:rPr>
        <w:t>от минимум трима членове от комисията.</w:t>
      </w:r>
    </w:p>
    <w:p w:rsidR="006E3C8A" w:rsidRPr="009C0222" w:rsidRDefault="006E3C8A" w:rsidP="001B2C41">
      <w:pPr>
        <w:pStyle w:val="20"/>
        <w:numPr>
          <w:ilvl w:val="0"/>
          <w:numId w:val="2"/>
        </w:numPr>
        <w:shd w:val="clear" w:color="auto" w:fill="auto"/>
        <w:tabs>
          <w:tab w:val="left" w:pos="1018"/>
        </w:tabs>
        <w:spacing w:before="0" w:after="186" w:line="240" w:lineRule="auto"/>
        <w:ind w:right="-538" w:firstLine="760"/>
        <w:rPr>
          <w:rFonts w:ascii="Times New Roman" w:hAnsi="Times New Roman" w:cs="Times New Roman"/>
          <w:sz w:val="24"/>
          <w:szCs w:val="24"/>
        </w:rPr>
      </w:pPr>
      <w:r w:rsidRPr="009C0222">
        <w:rPr>
          <w:rFonts w:ascii="Times New Roman" w:hAnsi="Times New Roman" w:cs="Times New Roman"/>
          <w:sz w:val="24"/>
          <w:szCs w:val="24"/>
        </w:rPr>
        <w:t>Оповестяване на документите, които се съдържат в опаковката и проверка на съответствието им с изготвения опис.</w:t>
      </w:r>
    </w:p>
    <w:p w:rsidR="006E3C8A" w:rsidRDefault="006E3C8A" w:rsidP="001B2C41">
      <w:pPr>
        <w:pStyle w:val="20"/>
        <w:shd w:val="clear" w:color="auto" w:fill="auto"/>
        <w:spacing w:before="0" w:after="174" w:line="240" w:lineRule="auto"/>
        <w:ind w:right="-538" w:firstLine="760"/>
        <w:rPr>
          <w:rFonts w:ascii="Times New Roman" w:hAnsi="Times New Roman" w:cs="Times New Roman"/>
          <w:color w:val="auto"/>
          <w:sz w:val="24"/>
          <w:szCs w:val="24"/>
        </w:rPr>
      </w:pPr>
      <w:r w:rsidRPr="00EE3F5C">
        <w:rPr>
          <w:rFonts w:ascii="Times New Roman" w:hAnsi="Times New Roman" w:cs="Times New Roman"/>
          <w:color w:val="auto"/>
          <w:sz w:val="24"/>
          <w:szCs w:val="24"/>
        </w:rPr>
        <w:t>Комисията спази определената последователност от действия, съгласно чл. 54 от ППЗОП за разглеждане на оферти и заявления за участие, подадени на хартиен носител, както следва:</w:t>
      </w:r>
    </w:p>
    <w:p w:rsidR="007C389F" w:rsidRPr="00AB7451" w:rsidRDefault="006E3C8A" w:rsidP="00AB7451">
      <w:pPr>
        <w:ind w:right="-665"/>
        <w:jc w:val="both"/>
        <w:rPr>
          <w:rFonts w:ascii="Times New Roman" w:hAnsi="Times New Roman" w:cs="Times New Roman"/>
        </w:rPr>
      </w:pPr>
      <w:r w:rsidRPr="00AB7451">
        <w:rPr>
          <w:rFonts w:ascii="Times New Roman" w:hAnsi="Times New Roman" w:cs="Times New Roman"/>
        </w:rPr>
        <w:t xml:space="preserve">Отваряне на офертата на </w:t>
      </w:r>
      <w:r w:rsidR="00AB7451">
        <w:rPr>
          <w:rFonts w:ascii="Times New Roman" w:hAnsi="Times New Roman" w:cs="Times New Roman"/>
          <w:b/>
          <w:bCs/>
        </w:rPr>
        <w:t>участник</w:t>
      </w:r>
      <w:r w:rsidR="00F528F3">
        <w:rPr>
          <w:rFonts w:ascii="Times New Roman" w:hAnsi="Times New Roman" w:cs="Times New Roman"/>
          <w:b/>
          <w:bCs/>
        </w:rPr>
        <w:t>а</w:t>
      </w:r>
      <w:r w:rsidRPr="00AB7451">
        <w:rPr>
          <w:rFonts w:ascii="Times New Roman" w:hAnsi="Times New Roman" w:cs="Times New Roman"/>
        </w:rPr>
        <w:t xml:space="preserve"> - </w:t>
      </w:r>
      <w:r w:rsidR="00F528F3" w:rsidRPr="00EF1302">
        <w:rPr>
          <w:rFonts w:ascii="Times New Roman" w:hAnsi="Times New Roman" w:cs="Times New Roman"/>
          <w:b/>
        </w:rPr>
        <w:t>„</w:t>
      </w:r>
      <w:r w:rsidR="00F528F3">
        <w:rPr>
          <w:rFonts w:ascii="Times New Roman" w:hAnsi="Times New Roman" w:cs="Times New Roman"/>
          <w:b/>
        </w:rPr>
        <w:t>ПРИМЕКС” ЕОО</w:t>
      </w:r>
      <w:r w:rsidR="00F528F3" w:rsidRPr="00EF1302">
        <w:rPr>
          <w:rFonts w:ascii="Times New Roman" w:hAnsi="Times New Roman" w:cs="Times New Roman"/>
          <w:b/>
        </w:rPr>
        <w:t xml:space="preserve">Д, ЕИК: </w:t>
      </w:r>
      <w:r w:rsidR="00F528F3">
        <w:rPr>
          <w:rFonts w:ascii="Times New Roman" w:hAnsi="Times New Roman" w:cs="Times New Roman"/>
          <w:b/>
        </w:rPr>
        <w:t>127033207.</w:t>
      </w:r>
    </w:p>
    <w:p w:rsidR="006E3C8A" w:rsidRPr="00DB7E6F" w:rsidRDefault="006E3C8A" w:rsidP="001B2C41">
      <w:pPr>
        <w:pStyle w:val="20"/>
        <w:shd w:val="clear" w:color="auto" w:fill="auto"/>
        <w:spacing w:before="0" w:after="0" w:line="240" w:lineRule="auto"/>
        <w:ind w:right="-538" w:firstLine="760"/>
        <w:rPr>
          <w:rFonts w:ascii="Times New Roman" w:hAnsi="Times New Roman" w:cs="Times New Roman"/>
          <w:sz w:val="24"/>
          <w:szCs w:val="24"/>
        </w:rPr>
      </w:pPr>
      <w:r w:rsidRPr="009C0222">
        <w:rPr>
          <w:rFonts w:ascii="Times New Roman" w:hAnsi="Times New Roman" w:cs="Times New Roman"/>
          <w:sz w:val="24"/>
          <w:szCs w:val="24"/>
        </w:rPr>
        <w:t>Председателят на комисията отвори опаковката с офертата, представена в запечатана, непрозрачна, с ненарушена цялост опаковка и комисията констатира наличието на 1 отделен непрозрачен, запечатан, с ненарушена цялост плик с надп</w:t>
      </w:r>
      <w:r w:rsidR="0019378D">
        <w:rPr>
          <w:rFonts w:ascii="Times New Roman" w:hAnsi="Times New Roman" w:cs="Times New Roman"/>
          <w:sz w:val="24"/>
          <w:szCs w:val="24"/>
        </w:rPr>
        <w:t>ис „Предлагани ценови параметри”</w:t>
      </w:r>
      <w:r w:rsidRPr="009C0222">
        <w:rPr>
          <w:rFonts w:ascii="Times New Roman" w:hAnsi="Times New Roman" w:cs="Times New Roman"/>
          <w:sz w:val="24"/>
          <w:szCs w:val="24"/>
        </w:rPr>
        <w:t xml:space="preserve">, както и </w:t>
      </w:r>
      <w:r w:rsidR="0019378D">
        <w:rPr>
          <w:rFonts w:ascii="Times New Roman" w:hAnsi="Times New Roman" w:cs="Times New Roman"/>
          <w:sz w:val="24"/>
          <w:szCs w:val="24"/>
        </w:rPr>
        <w:t>„Т</w:t>
      </w:r>
      <w:r w:rsidRPr="009C0222">
        <w:rPr>
          <w:rFonts w:ascii="Times New Roman" w:hAnsi="Times New Roman" w:cs="Times New Roman"/>
          <w:sz w:val="24"/>
          <w:szCs w:val="24"/>
        </w:rPr>
        <w:t>ехническо предложение за изпълнение на поръчката</w:t>
      </w:r>
      <w:r w:rsidR="0019378D">
        <w:rPr>
          <w:rFonts w:ascii="Times New Roman" w:hAnsi="Times New Roman" w:cs="Times New Roman"/>
          <w:sz w:val="24"/>
          <w:szCs w:val="24"/>
        </w:rPr>
        <w:t>”</w:t>
      </w:r>
      <w:r w:rsidRPr="009C0222">
        <w:rPr>
          <w:rFonts w:ascii="Times New Roman" w:hAnsi="Times New Roman" w:cs="Times New Roman"/>
          <w:sz w:val="24"/>
          <w:szCs w:val="24"/>
        </w:rPr>
        <w:t>.</w:t>
      </w:r>
    </w:p>
    <w:p w:rsidR="00136D0F" w:rsidRDefault="00136D0F" w:rsidP="00136D0F">
      <w:pPr>
        <w:pStyle w:val="20"/>
        <w:shd w:val="clear" w:color="auto" w:fill="auto"/>
        <w:spacing w:before="0" w:after="174" w:line="240" w:lineRule="auto"/>
        <w:ind w:right="-538" w:firstLine="620"/>
        <w:rPr>
          <w:rFonts w:ascii="Times New Roman" w:hAnsi="Times New Roman" w:cs="Times New Roman"/>
          <w:sz w:val="24"/>
          <w:szCs w:val="24"/>
        </w:rPr>
      </w:pPr>
    </w:p>
    <w:p w:rsidR="006E3C8A" w:rsidRPr="00DB7E6F" w:rsidRDefault="00EE3F5C" w:rsidP="001B2C41">
      <w:pPr>
        <w:pStyle w:val="20"/>
        <w:shd w:val="clear" w:color="auto" w:fill="auto"/>
        <w:spacing w:before="0" w:after="174" w:line="240" w:lineRule="auto"/>
        <w:ind w:right="-538" w:firstLine="620"/>
        <w:rPr>
          <w:rFonts w:ascii="Times New Roman" w:hAnsi="Times New Roman" w:cs="Times New Roman"/>
          <w:sz w:val="24"/>
          <w:szCs w:val="24"/>
        </w:rPr>
      </w:pPr>
      <w:r>
        <w:rPr>
          <w:rFonts w:ascii="Times New Roman" w:hAnsi="Times New Roman" w:cs="Times New Roman"/>
          <w:sz w:val="24"/>
          <w:szCs w:val="24"/>
        </w:rPr>
        <w:t>Трима</w:t>
      </w:r>
      <w:r w:rsidR="006E3C8A" w:rsidRPr="00DB7E6F">
        <w:rPr>
          <w:rFonts w:ascii="Times New Roman" w:hAnsi="Times New Roman" w:cs="Times New Roman"/>
          <w:sz w:val="24"/>
          <w:szCs w:val="24"/>
        </w:rPr>
        <w:t xml:space="preserve"> членове на комисията в изпълнение на чл.54, ал.4 от ППЗОП подписаха плика с надп</w:t>
      </w:r>
      <w:r w:rsidR="0019378D">
        <w:rPr>
          <w:rFonts w:ascii="Times New Roman" w:hAnsi="Times New Roman" w:cs="Times New Roman"/>
          <w:sz w:val="24"/>
          <w:szCs w:val="24"/>
        </w:rPr>
        <w:t>ис „Предлагани ценови параметри”</w:t>
      </w:r>
      <w:r w:rsidR="006E3C8A" w:rsidRPr="00DB7E6F">
        <w:rPr>
          <w:rFonts w:ascii="Times New Roman" w:hAnsi="Times New Roman" w:cs="Times New Roman"/>
          <w:sz w:val="24"/>
          <w:szCs w:val="24"/>
        </w:rPr>
        <w:t xml:space="preserve"> и </w:t>
      </w:r>
      <w:r w:rsidR="000271EF">
        <w:rPr>
          <w:rFonts w:ascii="Times New Roman" w:hAnsi="Times New Roman" w:cs="Times New Roman"/>
          <w:sz w:val="24"/>
          <w:szCs w:val="24"/>
        </w:rPr>
        <w:t>„Т</w:t>
      </w:r>
      <w:r w:rsidR="006E3C8A" w:rsidRPr="00DB7E6F">
        <w:rPr>
          <w:rFonts w:ascii="Times New Roman" w:hAnsi="Times New Roman" w:cs="Times New Roman"/>
          <w:sz w:val="24"/>
          <w:szCs w:val="24"/>
        </w:rPr>
        <w:t>ехническото предложение</w:t>
      </w:r>
      <w:r w:rsidR="000271EF">
        <w:rPr>
          <w:rFonts w:ascii="Times New Roman" w:hAnsi="Times New Roman" w:cs="Times New Roman"/>
          <w:sz w:val="24"/>
          <w:szCs w:val="24"/>
        </w:rPr>
        <w:t xml:space="preserve"> за изпълнение на поръчката” </w:t>
      </w:r>
      <w:r w:rsidR="006E3C8A" w:rsidRPr="00DB7E6F">
        <w:rPr>
          <w:rFonts w:ascii="Times New Roman" w:hAnsi="Times New Roman" w:cs="Times New Roman"/>
          <w:sz w:val="24"/>
          <w:szCs w:val="24"/>
        </w:rPr>
        <w:t xml:space="preserve"> на участника. </w:t>
      </w:r>
    </w:p>
    <w:p w:rsidR="006E3C8A" w:rsidRDefault="006E3C8A" w:rsidP="001B2C41">
      <w:pPr>
        <w:pStyle w:val="20"/>
        <w:shd w:val="clear" w:color="auto" w:fill="auto"/>
        <w:spacing w:before="0" w:after="420" w:line="240" w:lineRule="auto"/>
        <w:ind w:right="-538" w:firstLine="620"/>
        <w:rPr>
          <w:rFonts w:ascii="Times New Roman" w:hAnsi="Times New Roman" w:cs="Times New Roman"/>
          <w:sz w:val="24"/>
          <w:szCs w:val="24"/>
        </w:rPr>
      </w:pPr>
      <w:r w:rsidRPr="00DB7E6F">
        <w:rPr>
          <w:rFonts w:ascii="Times New Roman" w:hAnsi="Times New Roman" w:cs="Times New Roman"/>
          <w:sz w:val="24"/>
          <w:szCs w:val="24"/>
        </w:rPr>
        <w:t xml:space="preserve">Председателят на комисията оповести документите, които се съдържат в опаковката с офертата на участника и комисията провери съответствието с изготвения </w:t>
      </w:r>
      <w:r>
        <w:rPr>
          <w:rFonts w:ascii="Times New Roman" w:hAnsi="Times New Roman" w:cs="Times New Roman"/>
          <w:sz w:val="24"/>
          <w:szCs w:val="24"/>
        </w:rPr>
        <w:t>опис, като не установи различия, а именно:</w:t>
      </w:r>
      <w:r w:rsidR="00184416">
        <w:rPr>
          <w:rFonts w:ascii="Times New Roman" w:hAnsi="Times New Roman" w:cs="Times New Roman"/>
          <w:sz w:val="24"/>
          <w:szCs w:val="24"/>
        </w:rPr>
        <w:t xml:space="preserve"> </w:t>
      </w:r>
    </w:p>
    <w:p w:rsidR="006E3C8A" w:rsidRPr="00655437" w:rsidRDefault="006E3C8A" w:rsidP="001B2C41">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sidRPr="00655437">
        <w:rPr>
          <w:rFonts w:ascii="Times New Roman" w:hAnsi="Times New Roman" w:cs="Times New Roman"/>
          <w:sz w:val="24"/>
          <w:szCs w:val="24"/>
        </w:rPr>
        <w:t xml:space="preserve">Опис на представените документи; </w:t>
      </w:r>
    </w:p>
    <w:p w:rsidR="004B66DC" w:rsidRPr="00666E65" w:rsidRDefault="00EE3F5C" w:rsidP="001B2C41">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Pr>
          <w:rFonts w:ascii="Times New Roman" w:hAnsi="Times New Roman" w:cs="Times New Roman"/>
          <w:sz w:val="24"/>
          <w:szCs w:val="24"/>
        </w:rPr>
        <w:t>Приложение №1 - Оферта</w:t>
      </w:r>
      <w:r w:rsidR="004B66DC">
        <w:rPr>
          <w:rFonts w:ascii="Times New Roman" w:hAnsi="Times New Roman" w:cs="Times New Roman"/>
          <w:sz w:val="24"/>
          <w:szCs w:val="24"/>
        </w:rPr>
        <w:t>;</w:t>
      </w:r>
    </w:p>
    <w:p w:rsidR="004B66DC" w:rsidRDefault="004B66DC" w:rsidP="00160E64">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EE3F5C">
        <w:rPr>
          <w:rFonts w:ascii="Times New Roman" w:hAnsi="Times New Roman" w:cs="Times New Roman"/>
          <w:sz w:val="24"/>
          <w:szCs w:val="24"/>
        </w:rPr>
        <w:t>2</w:t>
      </w:r>
      <w:r w:rsidR="00CF52EC">
        <w:rPr>
          <w:rFonts w:ascii="Times New Roman" w:hAnsi="Times New Roman" w:cs="Times New Roman"/>
          <w:sz w:val="24"/>
          <w:szCs w:val="24"/>
        </w:rPr>
        <w:t xml:space="preserve"> – Техническо предложение</w:t>
      </w:r>
      <w:r>
        <w:rPr>
          <w:rFonts w:ascii="Times New Roman" w:hAnsi="Times New Roman" w:cs="Times New Roman"/>
          <w:sz w:val="24"/>
          <w:szCs w:val="24"/>
        </w:rPr>
        <w:t>;</w:t>
      </w:r>
    </w:p>
    <w:p w:rsidR="006E3C8A" w:rsidRPr="004B66DC" w:rsidRDefault="004B66DC" w:rsidP="004B66DC">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Pr>
          <w:rFonts w:ascii="Times New Roman" w:hAnsi="Times New Roman" w:cs="Times New Roman"/>
          <w:sz w:val="24"/>
          <w:szCs w:val="24"/>
        </w:rPr>
        <w:t>Приложение №</w:t>
      </w:r>
      <w:r w:rsidR="00EE3F5C">
        <w:rPr>
          <w:rFonts w:ascii="Times New Roman" w:hAnsi="Times New Roman" w:cs="Times New Roman"/>
          <w:sz w:val="24"/>
          <w:szCs w:val="24"/>
        </w:rPr>
        <w:t>6</w:t>
      </w:r>
      <w:r>
        <w:rPr>
          <w:rFonts w:ascii="Times New Roman" w:hAnsi="Times New Roman" w:cs="Times New Roman"/>
          <w:sz w:val="24"/>
          <w:szCs w:val="24"/>
        </w:rPr>
        <w:t xml:space="preserve"> </w:t>
      </w:r>
      <w:r w:rsidR="00EE3F5C">
        <w:rPr>
          <w:rFonts w:ascii="Times New Roman" w:hAnsi="Times New Roman" w:cs="Times New Roman"/>
          <w:sz w:val="24"/>
          <w:szCs w:val="24"/>
        </w:rPr>
        <w:t>–</w:t>
      </w:r>
      <w:r>
        <w:rPr>
          <w:rFonts w:ascii="Times New Roman" w:hAnsi="Times New Roman" w:cs="Times New Roman"/>
          <w:sz w:val="24"/>
          <w:szCs w:val="24"/>
        </w:rPr>
        <w:t xml:space="preserve"> </w:t>
      </w:r>
      <w:r w:rsidR="00EE3F5C">
        <w:rPr>
          <w:rFonts w:ascii="Times New Roman" w:hAnsi="Times New Roman" w:cs="Times New Roman"/>
          <w:sz w:val="24"/>
          <w:szCs w:val="24"/>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sidR="00160E64" w:rsidRPr="004B66DC">
        <w:rPr>
          <w:rFonts w:ascii="Times New Roman" w:hAnsi="Times New Roman" w:cs="Times New Roman"/>
          <w:sz w:val="24"/>
          <w:szCs w:val="24"/>
        </w:rPr>
        <w:t>;</w:t>
      </w:r>
    </w:p>
    <w:p w:rsidR="006E3C8A" w:rsidRPr="003A39C3" w:rsidRDefault="00160E64" w:rsidP="004B66DC">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Pr>
          <w:rFonts w:ascii="Times New Roman" w:hAnsi="Times New Roman" w:cs="Times New Roman"/>
          <w:sz w:val="24"/>
          <w:szCs w:val="24"/>
        </w:rPr>
        <w:t>Приложение</w:t>
      </w:r>
      <w:r w:rsidR="006E3C8A">
        <w:rPr>
          <w:rFonts w:ascii="Times New Roman" w:hAnsi="Times New Roman" w:cs="Times New Roman"/>
          <w:sz w:val="24"/>
          <w:szCs w:val="24"/>
        </w:rPr>
        <w:t xml:space="preserve"> № </w:t>
      </w:r>
      <w:r w:rsidR="004B66DC">
        <w:rPr>
          <w:rFonts w:ascii="Times New Roman" w:hAnsi="Times New Roman" w:cs="Times New Roman"/>
          <w:sz w:val="24"/>
          <w:szCs w:val="24"/>
        </w:rPr>
        <w:t>7</w:t>
      </w:r>
      <w:r>
        <w:rPr>
          <w:rFonts w:ascii="Times New Roman" w:hAnsi="Times New Roman" w:cs="Times New Roman"/>
          <w:sz w:val="24"/>
          <w:szCs w:val="24"/>
        </w:rPr>
        <w:t xml:space="preserve"> </w:t>
      </w:r>
      <w:r w:rsidR="00CF52EC">
        <w:rPr>
          <w:rFonts w:ascii="Times New Roman" w:hAnsi="Times New Roman" w:cs="Times New Roman"/>
          <w:sz w:val="24"/>
          <w:szCs w:val="24"/>
        </w:rPr>
        <w:t>–</w:t>
      </w:r>
      <w:r w:rsidR="004B66DC">
        <w:rPr>
          <w:rFonts w:ascii="Times New Roman" w:hAnsi="Times New Roman" w:cs="Times New Roman"/>
          <w:sz w:val="24"/>
          <w:szCs w:val="24"/>
        </w:rPr>
        <w:t xml:space="preserve"> </w:t>
      </w:r>
      <w:r w:rsidR="00CF52EC">
        <w:rPr>
          <w:rFonts w:ascii="Times New Roman" w:hAnsi="Times New Roman" w:cs="Times New Roman"/>
          <w:sz w:val="24"/>
          <w:szCs w:val="24"/>
        </w:rPr>
        <w:t>Електронен образец на единния европейски документ за обществени поръчки /ЕЕДОП/</w:t>
      </w:r>
      <w:r w:rsidR="003A39C3">
        <w:rPr>
          <w:rFonts w:ascii="Times New Roman" w:hAnsi="Times New Roman" w:cs="Times New Roman"/>
          <w:sz w:val="24"/>
          <w:szCs w:val="24"/>
        </w:rPr>
        <w:t xml:space="preserve"> </w:t>
      </w:r>
      <w:r w:rsidR="004B66DC">
        <w:rPr>
          <w:rFonts w:ascii="Times New Roman" w:hAnsi="Times New Roman" w:cs="Times New Roman"/>
          <w:sz w:val="24"/>
          <w:szCs w:val="24"/>
          <w:lang w:val="ru-RU"/>
        </w:rPr>
        <w:t>;</w:t>
      </w:r>
    </w:p>
    <w:p w:rsidR="003A39C3" w:rsidRPr="004B66DC" w:rsidRDefault="003A39C3" w:rsidP="004B66DC">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Pr>
          <w:rFonts w:ascii="Times New Roman" w:hAnsi="Times New Roman" w:cs="Times New Roman"/>
          <w:sz w:val="24"/>
          <w:szCs w:val="24"/>
        </w:rPr>
        <w:t>Приложение № 7 – Електронен образец на единния европейски документ за обществени поръчки /ЕЕДОП/  от трето лице;</w:t>
      </w:r>
    </w:p>
    <w:p w:rsidR="006E3C8A" w:rsidRDefault="004B66DC" w:rsidP="001B2C41">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Pr>
          <w:rFonts w:ascii="Times New Roman" w:hAnsi="Times New Roman" w:cs="Times New Roman"/>
          <w:sz w:val="24"/>
          <w:szCs w:val="24"/>
          <w:lang w:val="ru-RU"/>
        </w:rPr>
        <w:t xml:space="preserve">Приложение №8 - </w:t>
      </w:r>
      <w:r w:rsidR="00160E64">
        <w:rPr>
          <w:rFonts w:ascii="Times New Roman" w:hAnsi="Times New Roman" w:cs="Times New Roman"/>
          <w:sz w:val="24"/>
          <w:szCs w:val="24"/>
        </w:rPr>
        <w:t xml:space="preserve">Декларация </w:t>
      </w:r>
      <w:r w:rsidR="00CF52EC">
        <w:rPr>
          <w:rFonts w:ascii="Times New Roman" w:hAnsi="Times New Roman" w:cs="Times New Roman"/>
          <w:sz w:val="24"/>
          <w:szCs w:val="24"/>
        </w:rPr>
        <w:t>по чл.101,ал.11 от ЗОП</w:t>
      </w:r>
      <w:r w:rsidR="00160E64">
        <w:rPr>
          <w:rFonts w:ascii="Times New Roman" w:hAnsi="Times New Roman" w:cs="Times New Roman"/>
          <w:sz w:val="24"/>
          <w:szCs w:val="24"/>
          <w:lang w:val="ru-RU"/>
        </w:rPr>
        <w:t>;</w:t>
      </w:r>
      <w:r w:rsidR="00160E64">
        <w:rPr>
          <w:rFonts w:ascii="Times New Roman" w:hAnsi="Times New Roman" w:cs="Times New Roman"/>
          <w:sz w:val="24"/>
          <w:szCs w:val="24"/>
        </w:rPr>
        <w:t xml:space="preserve"> </w:t>
      </w:r>
    </w:p>
    <w:p w:rsidR="004B66DC" w:rsidRPr="003A39C3" w:rsidRDefault="004B66DC" w:rsidP="004B66DC">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Pr>
          <w:rFonts w:ascii="Times New Roman" w:hAnsi="Times New Roman" w:cs="Times New Roman"/>
          <w:sz w:val="24"/>
          <w:szCs w:val="24"/>
          <w:lang w:val="ru-RU"/>
        </w:rPr>
        <w:t>Приложение №9 - Д</w:t>
      </w:r>
      <w:r w:rsidRPr="00E87AC7">
        <w:rPr>
          <w:rFonts w:ascii="Times New Roman" w:hAnsi="Times New Roman" w:cs="Times New Roman"/>
          <w:sz w:val="24"/>
          <w:szCs w:val="24"/>
          <w:lang w:val="ru-RU"/>
        </w:rPr>
        <w:t xml:space="preserve">екларация </w:t>
      </w:r>
      <w:r w:rsidR="00CF52EC">
        <w:rPr>
          <w:rFonts w:ascii="Times New Roman" w:hAnsi="Times New Roman" w:cs="Times New Roman"/>
          <w:sz w:val="24"/>
          <w:szCs w:val="24"/>
          <w:lang w:val="ru-RU"/>
        </w:rPr>
        <w:t>по чл.3, т.8, и чл.4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 ЗИФОДРЮПДРС/</w:t>
      </w:r>
      <w:r>
        <w:rPr>
          <w:rFonts w:ascii="Times New Roman" w:hAnsi="Times New Roman" w:cs="Times New Roman"/>
          <w:sz w:val="24"/>
          <w:szCs w:val="24"/>
          <w:lang w:val="ru-RU"/>
        </w:rPr>
        <w:t>;</w:t>
      </w:r>
    </w:p>
    <w:p w:rsidR="003A39C3" w:rsidRPr="003A39C3" w:rsidRDefault="003A39C3" w:rsidP="003A39C3">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Pr>
          <w:rFonts w:ascii="Times New Roman" w:hAnsi="Times New Roman" w:cs="Times New Roman"/>
          <w:sz w:val="24"/>
          <w:szCs w:val="24"/>
          <w:lang w:val="ru-RU"/>
        </w:rPr>
        <w:t>Приложение №9 - Д</w:t>
      </w:r>
      <w:r w:rsidRPr="00E87AC7">
        <w:rPr>
          <w:rFonts w:ascii="Times New Roman" w:hAnsi="Times New Roman" w:cs="Times New Roman"/>
          <w:sz w:val="24"/>
          <w:szCs w:val="24"/>
          <w:lang w:val="ru-RU"/>
        </w:rPr>
        <w:t xml:space="preserve">екларация </w:t>
      </w:r>
      <w:r>
        <w:rPr>
          <w:rFonts w:ascii="Times New Roman" w:hAnsi="Times New Roman" w:cs="Times New Roman"/>
          <w:sz w:val="24"/>
          <w:szCs w:val="24"/>
          <w:lang w:val="ru-RU"/>
        </w:rPr>
        <w:t>по чл.3, т.8, и чл.4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 ЗИФОДРЮПДРС/ за трето лице;</w:t>
      </w:r>
    </w:p>
    <w:p w:rsidR="006977F0" w:rsidRPr="006977F0" w:rsidRDefault="006977F0" w:rsidP="004B66DC">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Pr>
          <w:rFonts w:ascii="Times New Roman" w:hAnsi="Times New Roman" w:cs="Times New Roman"/>
          <w:sz w:val="24"/>
          <w:szCs w:val="24"/>
          <w:lang w:val="ru-RU"/>
        </w:rPr>
        <w:t>Приложение №11 – Декларация за съгласие за обработка на лични дан</w:t>
      </w:r>
      <w:r w:rsidR="003A39C3">
        <w:rPr>
          <w:rFonts w:ascii="Times New Roman" w:hAnsi="Times New Roman" w:cs="Times New Roman"/>
          <w:sz w:val="24"/>
          <w:szCs w:val="24"/>
          <w:lang w:val="ru-RU"/>
        </w:rPr>
        <w:t>н</w:t>
      </w:r>
      <w:r>
        <w:rPr>
          <w:rFonts w:ascii="Times New Roman" w:hAnsi="Times New Roman" w:cs="Times New Roman"/>
          <w:sz w:val="24"/>
          <w:szCs w:val="24"/>
          <w:lang w:val="ru-RU"/>
        </w:rPr>
        <w:t>и.</w:t>
      </w:r>
    </w:p>
    <w:p w:rsidR="006977F0" w:rsidRPr="00F0501A" w:rsidRDefault="006977F0" w:rsidP="004B66DC">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Pr>
          <w:rFonts w:ascii="Times New Roman" w:hAnsi="Times New Roman" w:cs="Times New Roman"/>
          <w:sz w:val="24"/>
          <w:szCs w:val="24"/>
          <w:lang w:val="ru-RU"/>
        </w:rPr>
        <w:t xml:space="preserve"> Декларация </w:t>
      </w:r>
      <w:r w:rsidR="00DD5389">
        <w:rPr>
          <w:rFonts w:ascii="Times New Roman" w:hAnsi="Times New Roman" w:cs="Times New Roman"/>
          <w:sz w:val="24"/>
          <w:szCs w:val="24"/>
          <w:lang w:val="ru-RU"/>
        </w:rPr>
        <w:t xml:space="preserve">от </w:t>
      </w:r>
      <w:r w:rsidR="00DD5389" w:rsidRPr="0021046A">
        <w:rPr>
          <w:rFonts w:ascii="Times New Roman" w:hAnsi="Times New Roman" w:cs="Times New Roman"/>
          <w:sz w:val="24"/>
          <w:szCs w:val="24"/>
          <w:lang w:val="ru-RU"/>
        </w:rPr>
        <w:t>“</w:t>
      </w:r>
      <w:r w:rsidR="00DD5389">
        <w:rPr>
          <w:rFonts w:ascii="Times New Roman" w:hAnsi="Times New Roman" w:cs="Times New Roman"/>
          <w:sz w:val="24"/>
          <w:szCs w:val="24"/>
        </w:rPr>
        <w:t xml:space="preserve">ПЛАТИКАНОВ” ЕООД, </w:t>
      </w:r>
      <w:r w:rsidR="00F0501A">
        <w:rPr>
          <w:rFonts w:ascii="Times New Roman" w:hAnsi="Times New Roman" w:cs="Times New Roman"/>
          <w:sz w:val="24"/>
          <w:szCs w:val="24"/>
          <w:lang w:val="ru-RU"/>
        </w:rPr>
        <w:t>съгласно чл. 65, ал.1 от ЗОП</w:t>
      </w:r>
    </w:p>
    <w:p w:rsidR="00F0501A" w:rsidRPr="00F0501A" w:rsidRDefault="00F0501A" w:rsidP="004B66DC">
      <w:pPr>
        <w:pStyle w:val="12"/>
        <w:numPr>
          <w:ilvl w:val="0"/>
          <w:numId w:val="5"/>
        </w:numPr>
        <w:shd w:val="clear" w:color="auto" w:fill="auto"/>
        <w:spacing w:before="0" w:after="0" w:line="240" w:lineRule="auto"/>
        <w:ind w:right="-523"/>
        <w:jc w:val="both"/>
        <w:rPr>
          <w:rFonts w:ascii="Times New Roman" w:hAnsi="Times New Roman" w:cs="Times New Roman"/>
          <w:sz w:val="24"/>
          <w:szCs w:val="24"/>
        </w:rPr>
      </w:pPr>
      <w:r>
        <w:rPr>
          <w:rFonts w:ascii="Times New Roman" w:hAnsi="Times New Roman" w:cs="Times New Roman"/>
          <w:sz w:val="24"/>
          <w:szCs w:val="24"/>
          <w:lang w:val="ru-RU"/>
        </w:rPr>
        <w:t xml:space="preserve"> Плик с </w:t>
      </w:r>
      <w:r>
        <w:rPr>
          <w:rFonts w:ascii="Times New Roman" w:hAnsi="Times New Roman" w:cs="Times New Roman"/>
          <w:sz w:val="24"/>
          <w:szCs w:val="24"/>
        </w:rPr>
        <w:t>„Предлагани ценови параметри” – Приложение №4</w:t>
      </w:r>
    </w:p>
    <w:p w:rsidR="00F0501A" w:rsidRPr="0034213F" w:rsidRDefault="00F0501A" w:rsidP="00F0501A">
      <w:pPr>
        <w:pStyle w:val="12"/>
        <w:shd w:val="clear" w:color="auto" w:fill="auto"/>
        <w:spacing w:before="0" w:after="0" w:line="240" w:lineRule="auto"/>
        <w:ind w:right="-523" w:firstLine="0"/>
        <w:jc w:val="both"/>
        <w:rPr>
          <w:rFonts w:ascii="Times New Roman" w:hAnsi="Times New Roman" w:cs="Times New Roman"/>
          <w:sz w:val="24"/>
          <w:szCs w:val="24"/>
        </w:rPr>
      </w:pPr>
    </w:p>
    <w:p w:rsidR="001055D4" w:rsidRPr="001055D4" w:rsidRDefault="001055D4" w:rsidP="00FC34E8">
      <w:pPr>
        <w:pStyle w:val="20"/>
        <w:shd w:val="clear" w:color="auto" w:fill="auto"/>
        <w:spacing w:before="0" w:after="0" w:line="240" w:lineRule="auto"/>
        <w:ind w:right="-538" w:firstLine="620"/>
        <w:rPr>
          <w:rFonts w:ascii="Times New Roman" w:hAnsi="Times New Roman" w:cs="Times New Roman"/>
          <w:color w:val="auto"/>
          <w:sz w:val="24"/>
          <w:szCs w:val="24"/>
        </w:rPr>
      </w:pPr>
      <w:r w:rsidRPr="001055D4">
        <w:rPr>
          <w:rFonts w:ascii="Times New Roman" w:hAnsi="Times New Roman" w:cs="Times New Roman"/>
          <w:color w:val="auto"/>
          <w:sz w:val="24"/>
          <w:szCs w:val="24"/>
        </w:rPr>
        <w:t xml:space="preserve">С оглед правилната преценка за редовността на офертите, Комисията като взе предвид на първо място законовите изисквания и минималните изисквания на Възложителя за подбор на участниците, както и всички други изисквания поставени от възложителя в документацията </w:t>
      </w:r>
      <w:r w:rsidRPr="001055D4">
        <w:rPr>
          <w:rFonts w:ascii="Times New Roman" w:hAnsi="Times New Roman" w:cs="Times New Roman"/>
          <w:color w:val="auto"/>
          <w:sz w:val="24"/>
          <w:szCs w:val="24"/>
        </w:rPr>
        <w:lastRenderedPageBreak/>
        <w:t>и след като разгледа документите в опаковката на участни</w:t>
      </w:r>
      <w:r w:rsidR="00DD5389">
        <w:rPr>
          <w:rFonts w:ascii="Times New Roman" w:hAnsi="Times New Roman" w:cs="Times New Roman"/>
          <w:color w:val="auto"/>
          <w:sz w:val="24"/>
          <w:szCs w:val="24"/>
        </w:rPr>
        <w:t xml:space="preserve">ка </w:t>
      </w:r>
      <w:r w:rsidRPr="001055D4">
        <w:rPr>
          <w:rFonts w:ascii="Times New Roman" w:hAnsi="Times New Roman" w:cs="Times New Roman"/>
          <w:color w:val="auto"/>
          <w:sz w:val="24"/>
          <w:szCs w:val="24"/>
        </w:rPr>
        <w:t>установи:</w:t>
      </w:r>
    </w:p>
    <w:p w:rsidR="0021046A" w:rsidRDefault="00B65346" w:rsidP="00FC34E8">
      <w:pPr>
        <w:pStyle w:val="20"/>
        <w:shd w:val="clear" w:color="auto" w:fill="auto"/>
        <w:spacing w:before="0" w:after="0" w:line="240" w:lineRule="auto"/>
        <w:ind w:right="-538" w:firstLine="620"/>
        <w:rPr>
          <w:rFonts w:ascii="Times New Roman" w:hAnsi="Times New Roman" w:cs="Times New Roman"/>
          <w:sz w:val="24"/>
          <w:szCs w:val="24"/>
        </w:rPr>
      </w:pPr>
      <w:r>
        <w:rPr>
          <w:rFonts w:ascii="Times New Roman" w:hAnsi="Times New Roman" w:cs="Times New Roman"/>
          <w:color w:val="auto"/>
          <w:sz w:val="24"/>
          <w:szCs w:val="24"/>
        </w:rPr>
        <w:t>Участникът</w:t>
      </w:r>
      <w:r w:rsidR="001055D4" w:rsidRPr="001055D4">
        <w:rPr>
          <w:rFonts w:ascii="Times New Roman" w:hAnsi="Times New Roman" w:cs="Times New Roman"/>
          <w:color w:val="auto"/>
          <w:sz w:val="24"/>
          <w:szCs w:val="24"/>
        </w:rPr>
        <w:t xml:space="preserve"> представя </w:t>
      </w:r>
      <w:r w:rsidR="00821454" w:rsidRPr="00821454">
        <w:rPr>
          <w:rFonts w:ascii="Times New Roman" w:hAnsi="Times New Roman" w:cs="Times New Roman"/>
          <w:color w:val="auto"/>
          <w:sz w:val="24"/>
          <w:szCs w:val="24"/>
          <w:lang w:val="en-US"/>
        </w:rPr>
        <w:t>CD</w:t>
      </w:r>
      <w:r w:rsidR="0021046A" w:rsidRPr="00821454">
        <w:rPr>
          <w:rFonts w:ascii="Times New Roman" w:hAnsi="Times New Roman" w:cs="Times New Roman"/>
          <w:color w:val="auto"/>
          <w:sz w:val="24"/>
          <w:szCs w:val="24"/>
        </w:rPr>
        <w:t xml:space="preserve"> съдържащо</w:t>
      </w:r>
      <w:r w:rsidR="0021046A">
        <w:rPr>
          <w:rFonts w:ascii="Times New Roman" w:hAnsi="Times New Roman" w:cs="Times New Roman"/>
          <w:color w:val="auto"/>
          <w:sz w:val="24"/>
          <w:szCs w:val="24"/>
        </w:rPr>
        <w:t xml:space="preserve"> </w:t>
      </w:r>
      <w:r w:rsidR="00DD5389">
        <w:rPr>
          <w:rFonts w:ascii="Times New Roman" w:hAnsi="Times New Roman" w:cs="Times New Roman"/>
          <w:color w:val="auto"/>
          <w:sz w:val="24"/>
          <w:szCs w:val="24"/>
        </w:rPr>
        <w:t>два</w:t>
      </w:r>
      <w:r w:rsidR="001055D4" w:rsidRPr="001055D4">
        <w:rPr>
          <w:rFonts w:ascii="Times New Roman" w:hAnsi="Times New Roman" w:cs="Times New Roman"/>
          <w:color w:val="auto"/>
          <w:sz w:val="24"/>
          <w:szCs w:val="24"/>
        </w:rPr>
        <w:t xml:space="preserve"> бро</w:t>
      </w:r>
      <w:r w:rsidR="00DD5389">
        <w:rPr>
          <w:rFonts w:ascii="Times New Roman" w:hAnsi="Times New Roman" w:cs="Times New Roman"/>
          <w:color w:val="auto"/>
          <w:sz w:val="24"/>
          <w:szCs w:val="24"/>
        </w:rPr>
        <w:t>я</w:t>
      </w:r>
      <w:r w:rsidR="001055D4" w:rsidRPr="001055D4">
        <w:rPr>
          <w:rFonts w:ascii="Times New Roman" w:hAnsi="Times New Roman" w:cs="Times New Roman"/>
          <w:color w:val="auto"/>
          <w:sz w:val="24"/>
          <w:szCs w:val="24"/>
        </w:rPr>
        <w:t xml:space="preserve"> ЕЕДОП</w:t>
      </w:r>
      <w:r w:rsidR="0021046A">
        <w:rPr>
          <w:rFonts w:ascii="Times New Roman" w:hAnsi="Times New Roman" w:cs="Times New Roman"/>
          <w:color w:val="auto"/>
          <w:sz w:val="24"/>
          <w:szCs w:val="24"/>
        </w:rPr>
        <w:t>:</w:t>
      </w:r>
      <w:r w:rsidR="0021046A" w:rsidRPr="0021046A">
        <w:rPr>
          <w:rFonts w:ascii="Times New Roman" w:hAnsi="Times New Roman" w:cs="Times New Roman"/>
          <w:color w:val="auto"/>
          <w:sz w:val="24"/>
          <w:szCs w:val="24"/>
        </w:rPr>
        <w:t xml:space="preserve"> </w:t>
      </w:r>
      <w:r w:rsidR="0021046A">
        <w:rPr>
          <w:rFonts w:ascii="Times New Roman" w:hAnsi="Times New Roman" w:cs="Times New Roman"/>
          <w:color w:val="auto"/>
          <w:sz w:val="24"/>
          <w:szCs w:val="24"/>
        </w:rPr>
        <w:t xml:space="preserve">от участник № 1 </w:t>
      </w:r>
      <w:r w:rsidR="0021046A" w:rsidRPr="003A39C3">
        <w:rPr>
          <w:rFonts w:ascii="Times New Roman" w:hAnsi="Times New Roman" w:cs="Times New Roman"/>
          <w:b/>
          <w:sz w:val="24"/>
          <w:szCs w:val="24"/>
        </w:rPr>
        <w:t>„ПРИМЕКС” ЕООД</w:t>
      </w:r>
      <w:r w:rsidR="0021046A">
        <w:rPr>
          <w:rFonts w:ascii="Times New Roman" w:hAnsi="Times New Roman" w:cs="Times New Roman"/>
          <w:color w:val="auto"/>
          <w:sz w:val="24"/>
          <w:szCs w:val="24"/>
        </w:rPr>
        <w:t xml:space="preserve">  и от дружество </w:t>
      </w:r>
      <w:r w:rsidR="0021046A" w:rsidRPr="0021046A">
        <w:rPr>
          <w:rFonts w:ascii="Times New Roman" w:hAnsi="Times New Roman" w:cs="Times New Roman"/>
          <w:sz w:val="24"/>
          <w:szCs w:val="24"/>
        </w:rPr>
        <w:t>“</w:t>
      </w:r>
      <w:r w:rsidR="0021046A">
        <w:rPr>
          <w:rFonts w:ascii="Times New Roman" w:hAnsi="Times New Roman" w:cs="Times New Roman"/>
          <w:sz w:val="24"/>
          <w:szCs w:val="24"/>
        </w:rPr>
        <w:t>ПЛАТИКАНОВ” ЕООД, съгласно чл. 67, ал.2 от ЗОП,</w:t>
      </w:r>
      <w:r w:rsidR="0021046A" w:rsidRPr="0021046A">
        <w:rPr>
          <w:rFonts w:ascii="Times New Roman" w:hAnsi="Times New Roman" w:cs="Times New Roman"/>
          <w:sz w:val="24"/>
          <w:szCs w:val="24"/>
        </w:rPr>
        <w:t xml:space="preserve"> </w:t>
      </w:r>
      <w:r w:rsidR="0021046A">
        <w:rPr>
          <w:rFonts w:ascii="Times New Roman" w:hAnsi="Times New Roman" w:cs="Times New Roman"/>
          <w:sz w:val="24"/>
          <w:szCs w:val="24"/>
        </w:rPr>
        <w:t>в качеството му на трето лице.</w:t>
      </w:r>
      <w:r w:rsidR="0021046A">
        <w:rPr>
          <w:rFonts w:ascii="Times New Roman" w:hAnsi="Times New Roman" w:cs="Times New Roman"/>
          <w:color w:val="auto"/>
          <w:sz w:val="24"/>
          <w:szCs w:val="24"/>
        </w:rPr>
        <w:t xml:space="preserve"> </w:t>
      </w:r>
    </w:p>
    <w:p w:rsidR="00AD00A2" w:rsidRPr="00B13C14" w:rsidRDefault="0021046A" w:rsidP="00B13C14">
      <w:pPr>
        <w:tabs>
          <w:tab w:val="left" w:pos="0"/>
        </w:tabs>
        <w:suppressAutoHyphens/>
        <w:ind w:right="-523" w:firstLine="720"/>
        <w:jc w:val="both"/>
        <w:rPr>
          <w:rFonts w:ascii="Times New Roman" w:hAnsi="Times New Roman" w:cs="Times New Roman"/>
          <w:lang w:val="ru-RU"/>
        </w:rPr>
      </w:pPr>
      <w:r w:rsidRPr="00B13C14">
        <w:rPr>
          <w:rFonts w:ascii="Times New Roman" w:hAnsi="Times New Roman" w:cs="Times New Roman"/>
        </w:rPr>
        <w:t>След преглед и разпечатване на хартиен носител на ЕЕДОП, комисията установи</w:t>
      </w:r>
      <w:r w:rsidR="009C5974" w:rsidRPr="00B13C14">
        <w:rPr>
          <w:rFonts w:ascii="Times New Roman" w:hAnsi="Times New Roman" w:cs="Times New Roman"/>
        </w:rPr>
        <w:t>:</w:t>
      </w:r>
      <w:r w:rsidRPr="00B13C14">
        <w:rPr>
          <w:rFonts w:ascii="Times New Roman" w:hAnsi="Times New Roman" w:cs="Times New Roman"/>
        </w:rPr>
        <w:t xml:space="preserve"> </w:t>
      </w:r>
      <w:r w:rsidR="009C5974" w:rsidRPr="00B13C14">
        <w:rPr>
          <w:rFonts w:ascii="Times New Roman" w:hAnsi="Times New Roman" w:cs="Times New Roman"/>
        </w:rPr>
        <w:t>представения ЕЕДОП от участник № 1</w:t>
      </w:r>
      <w:r w:rsidR="00DD5389" w:rsidRPr="00B13C14">
        <w:rPr>
          <w:rFonts w:ascii="Times New Roman" w:hAnsi="Times New Roman" w:cs="Times New Roman"/>
          <w:b/>
        </w:rPr>
        <w:t>„ПРИМЕКС” ЕООД</w:t>
      </w:r>
      <w:r w:rsidR="00DD5389" w:rsidRPr="00B13C14">
        <w:rPr>
          <w:rFonts w:ascii="Times New Roman" w:hAnsi="Times New Roman" w:cs="Times New Roman"/>
          <w:color w:val="auto"/>
        </w:rPr>
        <w:t xml:space="preserve"> не </w:t>
      </w:r>
      <w:r w:rsidR="003A39C3" w:rsidRPr="00B13C14">
        <w:rPr>
          <w:rFonts w:ascii="Times New Roman" w:hAnsi="Times New Roman" w:cs="Times New Roman"/>
          <w:color w:val="auto"/>
        </w:rPr>
        <w:t xml:space="preserve">е </w:t>
      </w:r>
      <w:r w:rsidR="00DD5389" w:rsidRPr="00B13C14">
        <w:rPr>
          <w:rFonts w:ascii="Times New Roman" w:hAnsi="Times New Roman" w:cs="Times New Roman"/>
          <w:color w:val="auto"/>
        </w:rPr>
        <w:t>подписан с електронен подпис</w:t>
      </w:r>
      <w:r w:rsidR="001055D4" w:rsidRPr="00B13C14">
        <w:rPr>
          <w:rFonts w:ascii="Times New Roman" w:hAnsi="Times New Roman" w:cs="Times New Roman"/>
          <w:color w:val="auto"/>
        </w:rPr>
        <w:t xml:space="preserve"> от представител</w:t>
      </w:r>
      <w:r w:rsidR="00E910E4" w:rsidRPr="00B13C14">
        <w:rPr>
          <w:rFonts w:ascii="Times New Roman" w:hAnsi="Times New Roman" w:cs="Times New Roman"/>
          <w:color w:val="auto"/>
        </w:rPr>
        <w:t>ите</w:t>
      </w:r>
      <w:r w:rsidR="001055D4" w:rsidRPr="00B13C14">
        <w:rPr>
          <w:rFonts w:ascii="Times New Roman" w:hAnsi="Times New Roman" w:cs="Times New Roman"/>
          <w:color w:val="auto"/>
        </w:rPr>
        <w:t xml:space="preserve"> на дружеството съгласно търговската му регистрация</w:t>
      </w:r>
      <w:r w:rsidR="00274534" w:rsidRPr="00B13C14">
        <w:rPr>
          <w:rFonts w:ascii="Times New Roman" w:hAnsi="Times New Roman" w:cs="Times New Roman"/>
          <w:color w:val="auto"/>
        </w:rPr>
        <w:t>.</w:t>
      </w:r>
      <w:r w:rsidR="00AD00A2" w:rsidRPr="00B13C14">
        <w:rPr>
          <w:rFonts w:ascii="Times New Roman" w:hAnsi="Times New Roman" w:cs="Times New Roman"/>
          <w:b/>
          <w:lang w:val="ru-RU"/>
        </w:rPr>
        <w:t xml:space="preserve"> Единен европейски документ за обществени поръчки (ЕЕДОП), </w:t>
      </w:r>
      <w:r w:rsidR="00AD00A2" w:rsidRPr="00B13C14">
        <w:rPr>
          <w:rFonts w:ascii="Times New Roman" w:hAnsi="Times New Roman" w:cs="Times New Roman"/>
          <w:lang w:val="ru-RU"/>
        </w:rPr>
        <w:t xml:space="preserve">по образец от настоящата документация. Попълненият и подписан ЕЕДОП за участника, а когато е приложимо – за всеки един от участниците в обединението, за всеки подизпълнител и за всяко трето лице, чийто ресурси ще бъдат ангажирани при изпълнение на поръчката е задължителен елемент от съдържанието на офертата и е нейна неразделна част. </w:t>
      </w:r>
    </w:p>
    <w:p w:rsidR="00AD00A2" w:rsidRPr="00B13C14" w:rsidRDefault="00AD00A2" w:rsidP="00B13C14">
      <w:pPr>
        <w:ind w:right="-523" w:firstLine="567"/>
        <w:jc w:val="both"/>
        <w:rPr>
          <w:rFonts w:ascii="Times New Roman" w:eastAsia="Calibri" w:hAnsi="Times New Roman" w:cs="Times New Roman"/>
          <w:b/>
          <w:lang w:val="ru-RU"/>
        </w:rPr>
      </w:pPr>
      <w:r w:rsidRPr="00B13C14">
        <w:rPr>
          <w:rFonts w:ascii="Times New Roman" w:eastAsia="Calibri" w:hAnsi="Times New Roman" w:cs="Times New Roman"/>
          <w:lang w:val="ru-RU"/>
        </w:rPr>
        <w:t xml:space="preserve">Съгласно чл.67, ал.4 от Закона за обществените поръчки във връзка с §29, т.5, б. „а” от Преходните и заключителни разпоредби на ЗОП, в сила от 1 април </w:t>
      </w:r>
      <w:smartTag w:uri="urn:schemas-microsoft-com:office:smarttags" w:element="metricconverter">
        <w:smartTagPr>
          <w:attr w:name="ProductID" w:val="2018 г"/>
        </w:smartTagPr>
        <w:r w:rsidRPr="00B13C14">
          <w:rPr>
            <w:rFonts w:ascii="Times New Roman" w:eastAsia="Calibri" w:hAnsi="Times New Roman" w:cs="Times New Roman"/>
            <w:lang w:val="ru-RU"/>
          </w:rPr>
          <w:t>2018 г</w:t>
        </w:r>
      </w:smartTag>
      <w:r w:rsidRPr="00B13C14">
        <w:rPr>
          <w:rFonts w:ascii="Times New Roman" w:eastAsia="Calibri" w:hAnsi="Times New Roman" w:cs="Times New Roman"/>
          <w:lang w:val="ru-RU"/>
        </w:rPr>
        <w:t xml:space="preserve">. ЕЕДОП се представя </w:t>
      </w:r>
      <w:r w:rsidRPr="00B13C14">
        <w:rPr>
          <w:rFonts w:ascii="Times New Roman" w:eastAsia="Calibri" w:hAnsi="Times New Roman" w:cs="Times New Roman"/>
          <w:b/>
          <w:lang w:val="ru-RU"/>
        </w:rPr>
        <w:t>задължително в електронен вид.</w:t>
      </w:r>
    </w:p>
    <w:p w:rsidR="00B13C14" w:rsidRPr="00B13C14" w:rsidRDefault="00B13C14" w:rsidP="00B13C14">
      <w:pPr>
        <w:ind w:right="-523" w:firstLine="567"/>
        <w:jc w:val="both"/>
        <w:rPr>
          <w:rFonts w:ascii="Times New Roman" w:eastAsia="Calibri" w:hAnsi="Times New Roman" w:cs="Times New Roman"/>
          <w:lang w:val="ru-RU"/>
        </w:rPr>
      </w:pPr>
      <w:r w:rsidRPr="00B13C14">
        <w:rPr>
          <w:rFonts w:ascii="Times New Roman" w:eastAsia="Calibri" w:hAnsi="Times New Roman" w:cs="Times New Roman"/>
          <w:lang w:val="ru-RU"/>
        </w:rPr>
        <w:t xml:space="preserve">Електронният ЕЕДОП се подписва чрез използване на усъвършенстван електронен подпис и софтуер, оперативно съвместим с най-разпространените безплатни пазарни продукти на информационните и комуникационни технологии за широка употреба. Възложителят използва </w:t>
      </w:r>
      <w:r w:rsidRPr="00B13C14">
        <w:rPr>
          <w:rFonts w:ascii="Times New Roman" w:eastAsia="Calibri" w:hAnsi="Times New Roman" w:cs="Times New Roman"/>
        </w:rPr>
        <w:t>Adobe</w:t>
      </w:r>
      <w:r w:rsidRPr="00B13C14">
        <w:rPr>
          <w:rFonts w:ascii="Times New Roman" w:eastAsia="Calibri" w:hAnsi="Times New Roman" w:cs="Times New Roman"/>
          <w:lang w:val="ru-RU"/>
        </w:rPr>
        <w:t xml:space="preserve"> </w:t>
      </w:r>
      <w:r w:rsidRPr="00B13C14">
        <w:rPr>
          <w:rFonts w:ascii="Times New Roman" w:eastAsia="Calibri" w:hAnsi="Times New Roman" w:cs="Times New Roman"/>
        </w:rPr>
        <w:t>Acrobar</w:t>
      </w:r>
      <w:r w:rsidRPr="00B13C14">
        <w:rPr>
          <w:rFonts w:ascii="Times New Roman" w:eastAsia="Calibri" w:hAnsi="Times New Roman" w:cs="Times New Roman"/>
          <w:lang w:val="ru-RU"/>
        </w:rPr>
        <w:t xml:space="preserve"> </w:t>
      </w:r>
      <w:r w:rsidRPr="00B13C14">
        <w:rPr>
          <w:rFonts w:ascii="Times New Roman" w:eastAsia="Calibri" w:hAnsi="Times New Roman" w:cs="Times New Roman"/>
        </w:rPr>
        <w:t>Reader</w:t>
      </w:r>
      <w:r w:rsidRPr="00B13C14">
        <w:rPr>
          <w:rFonts w:ascii="Times New Roman" w:eastAsia="Calibri" w:hAnsi="Times New Roman" w:cs="Times New Roman"/>
          <w:lang w:val="ru-RU"/>
        </w:rPr>
        <w:t xml:space="preserve"> </w:t>
      </w:r>
      <w:r w:rsidRPr="00B13C14">
        <w:rPr>
          <w:rFonts w:ascii="Times New Roman" w:eastAsia="Calibri" w:hAnsi="Times New Roman" w:cs="Times New Roman"/>
        </w:rPr>
        <w:t>DC</w:t>
      </w:r>
      <w:r w:rsidRPr="00B13C14">
        <w:rPr>
          <w:rFonts w:ascii="Times New Roman" w:eastAsia="Calibri" w:hAnsi="Times New Roman" w:cs="Times New Roman"/>
          <w:lang w:val="ru-RU"/>
        </w:rPr>
        <w:t xml:space="preserve">, като в случай, че участниците използват друг софтуерен продукт за цифрово подписване, цифрово подписаният еЕЕДОП следва да е разпознаваем от </w:t>
      </w:r>
      <w:r w:rsidRPr="00B13C14">
        <w:rPr>
          <w:rFonts w:ascii="Times New Roman" w:eastAsia="Calibri" w:hAnsi="Times New Roman" w:cs="Times New Roman"/>
        </w:rPr>
        <w:t>Adobe</w:t>
      </w:r>
      <w:r w:rsidRPr="00B13C14">
        <w:rPr>
          <w:rFonts w:ascii="Times New Roman" w:eastAsia="Calibri" w:hAnsi="Times New Roman" w:cs="Times New Roman"/>
          <w:lang w:val="ru-RU"/>
        </w:rPr>
        <w:t xml:space="preserve"> </w:t>
      </w:r>
      <w:r w:rsidRPr="00B13C14">
        <w:rPr>
          <w:rFonts w:ascii="Times New Roman" w:eastAsia="Calibri" w:hAnsi="Times New Roman" w:cs="Times New Roman"/>
        </w:rPr>
        <w:t>Acrobar</w:t>
      </w:r>
      <w:r w:rsidRPr="00B13C14">
        <w:rPr>
          <w:rFonts w:ascii="Times New Roman" w:eastAsia="Calibri" w:hAnsi="Times New Roman" w:cs="Times New Roman"/>
          <w:lang w:val="ru-RU"/>
        </w:rPr>
        <w:t xml:space="preserve"> </w:t>
      </w:r>
      <w:r w:rsidRPr="00B13C14">
        <w:rPr>
          <w:rFonts w:ascii="Times New Roman" w:eastAsia="Calibri" w:hAnsi="Times New Roman" w:cs="Times New Roman"/>
        </w:rPr>
        <w:t>Reader</w:t>
      </w:r>
      <w:r w:rsidRPr="00B13C14">
        <w:rPr>
          <w:rFonts w:ascii="Times New Roman" w:eastAsia="Calibri" w:hAnsi="Times New Roman" w:cs="Times New Roman"/>
          <w:lang w:val="ru-RU"/>
        </w:rPr>
        <w:t xml:space="preserve"> </w:t>
      </w:r>
      <w:r w:rsidRPr="00B13C14">
        <w:rPr>
          <w:rFonts w:ascii="Times New Roman" w:eastAsia="Calibri" w:hAnsi="Times New Roman" w:cs="Times New Roman"/>
        </w:rPr>
        <w:t>DC</w:t>
      </w:r>
      <w:r w:rsidRPr="00B13C14">
        <w:rPr>
          <w:rFonts w:ascii="Times New Roman" w:eastAsia="Calibri" w:hAnsi="Times New Roman" w:cs="Times New Roman"/>
          <w:lang w:val="ru-RU"/>
        </w:rPr>
        <w:t xml:space="preserve"> или да бъде посочен друг софтуерен продукт, който е безплатен и съвместим с операционна система </w:t>
      </w:r>
      <w:r w:rsidRPr="00B13C14">
        <w:rPr>
          <w:rFonts w:ascii="Times New Roman" w:eastAsia="Calibri" w:hAnsi="Times New Roman" w:cs="Times New Roman"/>
        </w:rPr>
        <w:t>Windows</w:t>
      </w:r>
      <w:r w:rsidRPr="00B13C14">
        <w:rPr>
          <w:rFonts w:ascii="Times New Roman" w:eastAsia="Calibri" w:hAnsi="Times New Roman" w:cs="Times New Roman"/>
          <w:lang w:val="ru-RU"/>
        </w:rPr>
        <w:t xml:space="preserve"> 7 или по-висока, с който да бъде разчетен електронно подписаният документ.</w:t>
      </w:r>
    </w:p>
    <w:p w:rsidR="00B13C14" w:rsidRPr="00B13C14" w:rsidRDefault="00B13C14" w:rsidP="00B13C14">
      <w:pPr>
        <w:ind w:right="-523" w:firstLine="567"/>
        <w:jc w:val="both"/>
        <w:rPr>
          <w:rFonts w:ascii="Times New Roman" w:eastAsia="Calibri" w:hAnsi="Times New Roman" w:cs="Times New Roman"/>
          <w:lang w:val="ru-RU"/>
        </w:rPr>
      </w:pPr>
      <w:r w:rsidRPr="00B13C14">
        <w:rPr>
          <w:rFonts w:ascii="Times New Roman" w:eastAsia="Calibri" w:hAnsi="Times New Roman" w:cs="Times New Roman"/>
          <w:lang w:val="ru-RU"/>
        </w:rPr>
        <w:t>Електронният ЕЕДОП се подписва с електронен подпис като от менюто на съответната софтуерна програма се избира „Сертификат“ или „Цифрово подписване“, след което мястото, обозначено за подпис на ЕЕДОП, се маркира с десен бутон и се следват описаните стъпки, за да се появи на мястото за подпис информацията от електронния подпис – три имена, дата и час на подписване. Горните стъпки се повтарят за всяко следващо лице, подписващо еЕЕДОП, като при подписване от последното лице може да се избере опция да се заключи документът след полагане на последния подпис, за да не може да бъде изменян. След приключване, се валидират всички положени електронни подписи.</w:t>
      </w:r>
    </w:p>
    <w:p w:rsidR="00136D0F" w:rsidRDefault="00136D0F" w:rsidP="009C5974">
      <w:pPr>
        <w:pStyle w:val="20"/>
        <w:shd w:val="clear" w:color="auto" w:fill="auto"/>
        <w:spacing w:before="0" w:after="0" w:line="240" w:lineRule="auto"/>
        <w:ind w:right="-538" w:firstLine="620"/>
        <w:rPr>
          <w:rFonts w:ascii="Times New Roman" w:hAnsi="Times New Roman" w:cs="Times New Roman"/>
          <w:color w:val="auto"/>
          <w:sz w:val="24"/>
          <w:szCs w:val="24"/>
        </w:rPr>
      </w:pPr>
    </w:p>
    <w:p w:rsidR="001055D4" w:rsidRPr="009C5974" w:rsidRDefault="0091251C" w:rsidP="009C5974">
      <w:pPr>
        <w:pStyle w:val="20"/>
        <w:shd w:val="clear" w:color="auto" w:fill="auto"/>
        <w:spacing w:before="0" w:after="0" w:line="240" w:lineRule="auto"/>
        <w:ind w:right="-538" w:firstLine="620"/>
        <w:rPr>
          <w:rFonts w:ascii="Times New Roman" w:hAnsi="Times New Roman" w:cs="Times New Roman"/>
          <w:sz w:val="24"/>
          <w:szCs w:val="24"/>
        </w:rPr>
      </w:pPr>
      <w:r>
        <w:rPr>
          <w:rFonts w:ascii="Times New Roman" w:hAnsi="Times New Roman" w:cs="Times New Roman"/>
          <w:color w:val="auto"/>
          <w:sz w:val="24"/>
          <w:szCs w:val="24"/>
        </w:rPr>
        <w:t>Н</w:t>
      </w:r>
      <w:r w:rsidR="00CD4494">
        <w:rPr>
          <w:rFonts w:ascii="Times New Roman" w:hAnsi="Times New Roman" w:cs="Times New Roman"/>
          <w:color w:val="auto"/>
          <w:sz w:val="24"/>
          <w:szCs w:val="24"/>
        </w:rPr>
        <w:t>а основание чл. 5</w:t>
      </w:r>
      <w:r w:rsidR="00470C28">
        <w:rPr>
          <w:rFonts w:ascii="Times New Roman" w:hAnsi="Times New Roman" w:cs="Times New Roman"/>
          <w:color w:val="auto"/>
          <w:sz w:val="24"/>
          <w:szCs w:val="24"/>
        </w:rPr>
        <w:t>4</w:t>
      </w:r>
      <w:r w:rsidR="00CD4494">
        <w:rPr>
          <w:rFonts w:ascii="Times New Roman" w:hAnsi="Times New Roman" w:cs="Times New Roman"/>
          <w:color w:val="auto"/>
          <w:sz w:val="24"/>
          <w:szCs w:val="24"/>
        </w:rPr>
        <w:t xml:space="preserve">, ал.9 от ППЗОП </w:t>
      </w:r>
      <w:r w:rsidR="00B60C41">
        <w:rPr>
          <w:rFonts w:ascii="Times New Roman" w:hAnsi="Times New Roman" w:cs="Times New Roman"/>
          <w:color w:val="auto"/>
          <w:sz w:val="24"/>
          <w:szCs w:val="24"/>
        </w:rPr>
        <w:t>участникът</w:t>
      </w:r>
      <w:r w:rsidR="00CD4494" w:rsidRPr="00CD4494">
        <w:rPr>
          <w:rFonts w:ascii="Times New Roman" w:hAnsi="Times New Roman" w:cs="Times New Roman"/>
          <w:b/>
        </w:rPr>
        <w:t xml:space="preserve"> </w:t>
      </w:r>
      <w:r w:rsidR="00274534">
        <w:rPr>
          <w:rFonts w:ascii="Times New Roman" w:hAnsi="Times New Roman" w:cs="Times New Roman"/>
          <w:b/>
        </w:rPr>
        <w:t>„</w:t>
      </w:r>
      <w:r w:rsidR="00CD4494" w:rsidRPr="003A39C3">
        <w:rPr>
          <w:rFonts w:ascii="Times New Roman" w:hAnsi="Times New Roman" w:cs="Times New Roman"/>
          <w:b/>
          <w:sz w:val="24"/>
          <w:szCs w:val="24"/>
        </w:rPr>
        <w:t>ПРИМЕКС” ЕООД</w:t>
      </w:r>
      <w:r w:rsidR="00B60C41">
        <w:rPr>
          <w:rFonts w:ascii="Times New Roman" w:hAnsi="Times New Roman" w:cs="Times New Roman"/>
          <w:color w:val="auto"/>
          <w:sz w:val="24"/>
          <w:szCs w:val="24"/>
        </w:rPr>
        <w:t xml:space="preserve"> </w:t>
      </w:r>
      <w:r w:rsidR="001055D4">
        <w:rPr>
          <w:rFonts w:ascii="Times New Roman" w:hAnsi="Times New Roman" w:cs="Times New Roman"/>
          <w:color w:val="auto"/>
          <w:sz w:val="24"/>
          <w:szCs w:val="24"/>
        </w:rPr>
        <w:t>следва да представи нов ЕЕДОП, подписан</w:t>
      </w:r>
      <w:r w:rsidR="00274534">
        <w:rPr>
          <w:rFonts w:ascii="Times New Roman" w:hAnsi="Times New Roman" w:cs="Times New Roman"/>
          <w:color w:val="auto"/>
          <w:sz w:val="24"/>
          <w:szCs w:val="24"/>
        </w:rPr>
        <w:t xml:space="preserve"> коректно с електронен подпис</w:t>
      </w:r>
      <w:r w:rsidR="001055D4">
        <w:rPr>
          <w:rFonts w:ascii="Times New Roman" w:hAnsi="Times New Roman" w:cs="Times New Roman"/>
          <w:color w:val="auto"/>
          <w:sz w:val="24"/>
          <w:szCs w:val="24"/>
        </w:rPr>
        <w:t xml:space="preserve"> </w:t>
      </w:r>
      <w:r w:rsidR="0015453E">
        <w:rPr>
          <w:rFonts w:ascii="Times New Roman" w:hAnsi="Times New Roman" w:cs="Times New Roman"/>
          <w:color w:val="auto"/>
          <w:sz w:val="24"/>
          <w:szCs w:val="24"/>
        </w:rPr>
        <w:t>от представител</w:t>
      </w:r>
      <w:r w:rsidR="007A2CD8">
        <w:rPr>
          <w:rFonts w:ascii="Times New Roman" w:hAnsi="Times New Roman" w:cs="Times New Roman"/>
          <w:color w:val="auto"/>
          <w:sz w:val="24"/>
          <w:szCs w:val="24"/>
        </w:rPr>
        <w:t>ите</w:t>
      </w:r>
      <w:r w:rsidR="0015453E">
        <w:rPr>
          <w:rFonts w:ascii="Times New Roman" w:hAnsi="Times New Roman" w:cs="Times New Roman"/>
          <w:color w:val="auto"/>
          <w:sz w:val="24"/>
          <w:szCs w:val="24"/>
        </w:rPr>
        <w:t xml:space="preserve"> на участника</w:t>
      </w:r>
      <w:r w:rsidR="001055D4">
        <w:rPr>
          <w:rFonts w:ascii="Times New Roman" w:hAnsi="Times New Roman" w:cs="Times New Roman"/>
          <w:color w:val="auto"/>
          <w:sz w:val="24"/>
          <w:szCs w:val="24"/>
        </w:rPr>
        <w:t>.</w:t>
      </w:r>
    </w:p>
    <w:p w:rsidR="00CD4494" w:rsidRDefault="00CD4494" w:rsidP="00FC34E8">
      <w:pPr>
        <w:pStyle w:val="20"/>
        <w:shd w:val="clear" w:color="auto" w:fill="auto"/>
        <w:spacing w:before="0" w:after="0" w:line="240" w:lineRule="auto"/>
        <w:ind w:right="-538" w:firstLine="620"/>
        <w:rPr>
          <w:rFonts w:ascii="Times New Roman" w:hAnsi="Times New Roman" w:cs="Times New Roman"/>
          <w:color w:val="auto"/>
          <w:sz w:val="24"/>
          <w:szCs w:val="24"/>
        </w:rPr>
      </w:pPr>
      <w:r>
        <w:rPr>
          <w:rFonts w:ascii="Times New Roman" w:hAnsi="Times New Roman" w:cs="Times New Roman"/>
          <w:color w:val="auto"/>
          <w:sz w:val="24"/>
          <w:szCs w:val="24"/>
        </w:rPr>
        <w:t xml:space="preserve">В качеството си на трето лице съгласно чл. 65, ал.1 от ЗОП, </w:t>
      </w:r>
      <w:r w:rsidR="0091251C">
        <w:rPr>
          <w:rFonts w:ascii="Times New Roman" w:hAnsi="Times New Roman" w:cs="Times New Roman"/>
          <w:color w:val="auto"/>
          <w:sz w:val="24"/>
          <w:szCs w:val="24"/>
        </w:rPr>
        <w:t>представляващия дружеството</w:t>
      </w:r>
      <w:r w:rsidR="00470C28">
        <w:rPr>
          <w:rFonts w:ascii="Times New Roman" w:hAnsi="Times New Roman" w:cs="Times New Roman"/>
          <w:color w:val="auto"/>
          <w:sz w:val="24"/>
          <w:szCs w:val="24"/>
        </w:rPr>
        <w:t xml:space="preserve"> </w:t>
      </w:r>
      <w:r w:rsidRPr="00821454">
        <w:rPr>
          <w:rFonts w:ascii="Times New Roman" w:hAnsi="Times New Roman" w:cs="Times New Roman"/>
          <w:b/>
          <w:sz w:val="24"/>
          <w:szCs w:val="24"/>
        </w:rPr>
        <w:t>“ПЛАТИКАНОВ” ЕООД</w:t>
      </w:r>
      <w:r>
        <w:rPr>
          <w:rFonts w:ascii="Times New Roman" w:hAnsi="Times New Roman" w:cs="Times New Roman"/>
          <w:sz w:val="24"/>
          <w:szCs w:val="24"/>
        </w:rPr>
        <w:t>, на основание чл.</w:t>
      </w:r>
      <w:r w:rsidRPr="00CD4494">
        <w:rPr>
          <w:rFonts w:ascii="Times New Roman" w:hAnsi="Times New Roman" w:cs="Times New Roman"/>
          <w:color w:val="auto"/>
          <w:sz w:val="24"/>
          <w:szCs w:val="24"/>
        </w:rPr>
        <w:t xml:space="preserve"> </w:t>
      </w:r>
      <w:r>
        <w:rPr>
          <w:rFonts w:ascii="Times New Roman" w:hAnsi="Times New Roman" w:cs="Times New Roman"/>
          <w:color w:val="auto"/>
          <w:sz w:val="24"/>
          <w:szCs w:val="24"/>
        </w:rPr>
        <w:t>5</w:t>
      </w:r>
      <w:r w:rsidR="00470C28">
        <w:rPr>
          <w:rFonts w:ascii="Times New Roman" w:hAnsi="Times New Roman" w:cs="Times New Roman"/>
          <w:color w:val="auto"/>
          <w:sz w:val="24"/>
          <w:szCs w:val="24"/>
        </w:rPr>
        <w:t>4</w:t>
      </w:r>
      <w:r>
        <w:rPr>
          <w:rFonts w:ascii="Times New Roman" w:hAnsi="Times New Roman" w:cs="Times New Roman"/>
          <w:color w:val="auto"/>
          <w:sz w:val="24"/>
          <w:szCs w:val="24"/>
        </w:rPr>
        <w:t>, ал.9 от ППЗОП следва да предста</w:t>
      </w:r>
      <w:r w:rsidR="00470C28">
        <w:rPr>
          <w:rFonts w:ascii="Times New Roman" w:hAnsi="Times New Roman" w:cs="Times New Roman"/>
          <w:color w:val="auto"/>
          <w:sz w:val="24"/>
          <w:szCs w:val="24"/>
        </w:rPr>
        <w:t xml:space="preserve">ви </w:t>
      </w:r>
      <w:r w:rsidR="00470C28">
        <w:rPr>
          <w:rFonts w:ascii="Times New Roman" w:hAnsi="Times New Roman" w:cs="Times New Roman"/>
          <w:sz w:val="24"/>
          <w:szCs w:val="24"/>
          <w:lang w:val="ru-RU"/>
        </w:rPr>
        <w:t>Приложение №</w:t>
      </w:r>
      <w:r w:rsidR="0091251C">
        <w:rPr>
          <w:rFonts w:ascii="Times New Roman" w:hAnsi="Times New Roman" w:cs="Times New Roman"/>
          <w:sz w:val="24"/>
          <w:szCs w:val="24"/>
          <w:lang w:val="ru-RU"/>
        </w:rPr>
        <w:t xml:space="preserve"> </w:t>
      </w:r>
      <w:r w:rsidR="00470C28">
        <w:rPr>
          <w:rFonts w:ascii="Times New Roman" w:hAnsi="Times New Roman" w:cs="Times New Roman"/>
          <w:sz w:val="24"/>
          <w:szCs w:val="24"/>
          <w:lang w:val="ru-RU"/>
        </w:rPr>
        <w:t>11 – Декларация за съгласие за обработка на лични дани.</w:t>
      </w:r>
    </w:p>
    <w:p w:rsidR="00136D0F" w:rsidRDefault="00136D0F" w:rsidP="00FC34E8">
      <w:pPr>
        <w:pStyle w:val="20"/>
        <w:shd w:val="clear" w:color="auto" w:fill="auto"/>
        <w:spacing w:before="0" w:after="0" w:line="240" w:lineRule="auto"/>
        <w:ind w:right="-538" w:firstLine="620"/>
        <w:rPr>
          <w:rFonts w:ascii="Times New Roman" w:hAnsi="Times New Roman" w:cs="Times New Roman"/>
          <w:color w:val="auto"/>
          <w:sz w:val="24"/>
          <w:szCs w:val="24"/>
        </w:rPr>
      </w:pPr>
    </w:p>
    <w:p w:rsidR="001055D4" w:rsidRPr="001055D4" w:rsidRDefault="0091251C" w:rsidP="00FC34E8">
      <w:pPr>
        <w:pStyle w:val="20"/>
        <w:shd w:val="clear" w:color="auto" w:fill="auto"/>
        <w:spacing w:before="0" w:after="0" w:line="240" w:lineRule="auto"/>
        <w:ind w:right="-538" w:firstLine="620"/>
        <w:rPr>
          <w:rFonts w:ascii="Times New Roman" w:hAnsi="Times New Roman" w:cs="Times New Roman"/>
          <w:color w:val="auto"/>
          <w:sz w:val="24"/>
          <w:szCs w:val="24"/>
        </w:rPr>
      </w:pPr>
      <w:r>
        <w:rPr>
          <w:rFonts w:ascii="Times New Roman" w:hAnsi="Times New Roman" w:cs="Times New Roman"/>
          <w:color w:val="auto"/>
          <w:sz w:val="24"/>
          <w:szCs w:val="24"/>
        </w:rPr>
        <w:t xml:space="preserve">Комисията реши: </w:t>
      </w:r>
      <w:r w:rsidR="001055D4">
        <w:rPr>
          <w:rFonts w:ascii="Times New Roman" w:hAnsi="Times New Roman" w:cs="Times New Roman"/>
          <w:color w:val="auto"/>
          <w:sz w:val="24"/>
          <w:szCs w:val="24"/>
        </w:rPr>
        <w:t>На основание чл.54, ал.9 от ППЗОП</w:t>
      </w:r>
      <w:r w:rsidR="00B65346">
        <w:rPr>
          <w:rFonts w:ascii="Times New Roman" w:hAnsi="Times New Roman" w:cs="Times New Roman"/>
          <w:color w:val="auto"/>
          <w:sz w:val="24"/>
          <w:szCs w:val="24"/>
        </w:rPr>
        <w:t>,</w:t>
      </w:r>
      <w:r w:rsidR="001055D4">
        <w:rPr>
          <w:rFonts w:ascii="Times New Roman" w:hAnsi="Times New Roman" w:cs="Times New Roman"/>
          <w:color w:val="auto"/>
          <w:sz w:val="24"/>
          <w:szCs w:val="24"/>
        </w:rPr>
        <w:t xml:space="preserve"> предоставя</w:t>
      </w:r>
      <w:r w:rsidR="00E144A5">
        <w:rPr>
          <w:rFonts w:ascii="Times New Roman" w:hAnsi="Times New Roman" w:cs="Times New Roman"/>
          <w:color w:val="auto"/>
          <w:sz w:val="24"/>
          <w:szCs w:val="24"/>
        </w:rPr>
        <w:t xml:space="preserve"> на участн</w:t>
      </w:r>
      <w:r w:rsidR="00470C28">
        <w:rPr>
          <w:rFonts w:ascii="Times New Roman" w:hAnsi="Times New Roman" w:cs="Times New Roman"/>
          <w:color w:val="auto"/>
          <w:sz w:val="24"/>
          <w:szCs w:val="24"/>
        </w:rPr>
        <w:t>ика</w:t>
      </w:r>
      <w:r w:rsidR="001055D4">
        <w:rPr>
          <w:rFonts w:ascii="Times New Roman" w:hAnsi="Times New Roman" w:cs="Times New Roman"/>
          <w:color w:val="auto"/>
          <w:sz w:val="24"/>
          <w:szCs w:val="24"/>
        </w:rPr>
        <w:t xml:space="preserve"> </w:t>
      </w:r>
      <w:r w:rsidR="00470C28" w:rsidRPr="00470C28">
        <w:rPr>
          <w:rFonts w:ascii="Times New Roman" w:hAnsi="Times New Roman" w:cs="Times New Roman"/>
          <w:b/>
          <w:color w:val="auto"/>
          <w:sz w:val="24"/>
          <w:szCs w:val="24"/>
        </w:rPr>
        <w:t>„</w:t>
      </w:r>
      <w:r w:rsidR="00470C28" w:rsidRPr="00470C28">
        <w:rPr>
          <w:rFonts w:ascii="Times New Roman" w:hAnsi="Times New Roman" w:cs="Times New Roman"/>
          <w:b/>
          <w:sz w:val="24"/>
          <w:szCs w:val="24"/>
        </w:rPr>
        <w:t>ПРИМЕКС” ЕООД</w:t>
      </w:r>
      <w:r w:rsidR="00470C28">
        <w:rPr>
          <w:rFonts w:ascii="Times New Roman" w:hAnsi="Times New Roman" w:cs="Times New Roman"/>
          <w:color w:val="auto"/>
          <w:sz w:val="24"/>
          <w:szCs w:val="24"/>
        </w:rPr>
        <w:t xml:space="preserve"> </w:t>
      </w:r>
      <w:r w:rsidR="001055D4">
        <w:rPr>
          <w:rFonts w:ascii="Times New Roman" w:hAnsi="Times New Roman" w:cs="Times New Roman"/>
          <w:color w:val="auto"/>
          <w:sz w:val="24"/>
          <w:szCs w:val="24"/>
        </w:rPr>
        <w:t>срок до 5 работни дни от получаване на настоящия протокол за представяне на нов ЕЕДОП</w:t>
      </w:r>
      <w:r w:rsidR="00B65346">
        <w:rPr>
          <w:rFonts w:ascii="Times New Roman" w:hAnsi="Times New Roman" w:cs="Times New Roman"/>
          <w:color w:val="auto"/>
          <w:sz w:val="24"/>
          <w:szCs w:val="24"/>
        </w:rPr>
        <w:t xml:space="preserve"> при спазване на изискванията на чл.41, ал.1 от ППЗОП</w:t>
      </w:r>
      <w:r w:rsidR="00470C28">
        <w:rPr>
          <w:rFonts w:ascii="Times New Roman" w:hAnsi="Times New Roman" w:cs="Times New Roman"/>
          <w:color w:val="auto"/>
          <w:sz w:val="24"/>
          <w:szCs w:val="24"/>
        </w:rPr>
        <w:t xml:space="preserve"> и </w:t>
      </w:r>
      <w:r w:rsidR="00470C28">
        <w:rPr>
          <w:rFonts w:ascii="Times New Roman" w:hAnsi="Times New Roman" w:cs="Times New Roman"/>
          <w:sz w:val="24"/>
          <w:szCs w:val="24"/>
          <w:lang w:val="ru-RU"/>
        </w:rPr>
        <w:t>Декларация за съгласие за обработка на лични дан</w:t>
      </w:r>
      <w:r w:rsidR="003A39C3">
        <w:rPr>
          <w:rFonts w:ascii="Times New Roman" w:hAnsi="Times New Roman" w:cs="Times New Roman"/>
          <w:sz w:val="24"/>
          <w:szCs w:val="24"/>
          <w:lang w:val="ru-RU"/>
        </w:rPr>
        <w:t>н</w:t>
      </w:r>
      <w:r w:rsidR="00470C28">
        <w:rPr>
          <w:rFonts w:ascii="Times New Roman" w:hAnsi="Times New Roman" w:cs="Times New Roman"/>
          <w:sz w:val="24"/>
          <w:szCs w:val="24"/>
          <w:lang w:val="ru-RU"/>
        </w:rPr>
        <w:t xml:space="preserve">и от </w:t>
      </w:r>
      <w:r w:rsidR="00470C28" w:rsidRPr="00136D0F">
        <w:rPr>
          <w:rFonts w:ascii="Times New Roman" w:hAnsi="Times New Roman" w:cs="Times New Roman"/>
          <w:b/>
          <w:color w:val="auto"/>
          <w:sz w:val="24"/>
          <w:szCs w:val="24"/>
        </w:rPr>
        <w:t>“ПЛАТИКАНОВ” ЕООД</w:t>
      </w:r>
      <w:r w:rsidR="001055D4">
        <w:rPr>
          <w:rFonts w:ascii="Times New Roman" w:hAnsi="Times New Roman" w:cs="Times New Roman"/>
          <w:color w:val="auto"/>
          <w:sz w:val="24"/>
          <w:szCs w:val="24"/>
        </w:rPr>
        <w:t>.</w:t>
      </w:r>
    </w:p>
    <w:p w:rsidR="00122B0C" w:rsidRDefault="00122B0C" w:rsidP="00FC34E8">
      <w:pPr>
        <w:pStyle w:val="20"/>
        <w:shd w:val="clear" w:color="auto" w:fill="auto"/>
        <w:spacing w:before="0" w:after="0" w:line="240" w:lineRule="auto"/>
        <w:ind w:right="-538" w:firstLine="620"/>
        <w:rPr>
          <w:rFonts w:ascii="Times New Roman" w:hAnsi="Times New Roman" w:cs="Times New Roman"/>
          <w:color w:val="auto"/>
          <w:sz w:val="24"/>
          <w:szCs w:val="24"/>
        </w:rPr>
      </w:pPr>
    </w:p>
    <w:p w:rsidR="00221B86" w:rsidRPr="00221B86" w:rsidRDefault="00FC34E8" w:rsidP="00FC34E8">
      <w:pPr>
        <w:pStyle w:val="20"/>
        <w:shd w:val="clear" w:color="auto" w:fill="auto"/>
        <w:spacing w:before="0" w:after="0" w:line="240" w:lineRule="auto"/>
        <w:ind w:right="-538" w:firstLine="620"/>
        <w:rPr>
          <w:rFonts w:ascii="Times New Roman" w:hAnsi="Times New Roman" w:cs="Times New Roman"/>
          <w:color w:val="auto"/>
          <w:sz w:val="24"/>
          <w:szCs w:val="24"/>
        </w:rPr>
      </w:pPr>
      <w:r w:rsidRPr="00221B86">
        <w:rPr>
          <w:rFonts w:ascii="Times New Roman" w:hAnsi="Times New Roman" w:cs="Times New Roman"/>
          <w:color w:val="auto"/>
          <w:sz w:val="24"/>
          <w:szCs w:val="24"/>
        </w:rPr>
        <w:t xml:space="preserve">След </w:t>
      </w:r>
      <w:r w:rsidR="00221B86" w:rsidRPr="00221B86">
        <w:rPr>
          <w:rFonts w:ascii="Times New Roman" w:hAnsi="Times New Roman" w:cs="Times New Roman"/>
          <w:color w:val="auto"/>
          <w:sz w:val="24"/>
          <w:szCs w:val="24"/>
        </w:rPr>
        <w:t>като комисията разгледа документите за съответствие с изискванията към личното състояние и критериите за подбор, поставени от възложителя</w:t>
      </w:r>
      <w:r w:rsidRPr="00221B86">
        <w:rPr>
          <w:rFonts w:ascii="Times New Roman" w:hAnsi="Times New Roman" w:cs="Times New Roman"/>
          <w:color w:val="auto"/>
          <w:sz w:val="24"/>
          <w:szCs w:val="24"/>
        </w:rPr>
        <w:t xml:space="preserve"> </w:t>
      </w:r>
      <w:r w:rsidR="00221B86">
        <w:rPr>
          <w:rFonts w:ascii="Times New Roman" w:hAnsi="Times New Roman" w:cs="Times New Roman"/>
          <w:color w:val="auto"/>
          <w:sz w:val="24"/>
          <w:szCs w:val="24"/>
        </w:rPr>
        <w:t xml:space="preserve">и взе горните решения, на основание </w:t>
      </w:r>
      <w:r w:rsidRPr="00221B86">
        <w:rPr>
          <w:rFonts w:ascii="Times New Roman" w:hAnsi="Times New Roman" w:cs="Times New Roman"/>
          <w:color w:val="auto"/>
          <w:sz w:val="24"/>
          <w:szCs w:val="24"/>
        </w:rPr>
        <w:t xml:space="preserve">чл. 54, ал. </w:t>
      </w:r>
      <w:r w:rsidR="00221B86" w:rsidRPr="00221B86">
        <w:rPr>
          <w:rFonts w:ascii="Times New Roman" w:hAnsi="Times New Roman" w:cs="Times New Roman"/>
          <w:color w:val="auto"/>
          <w:sz w:val="24"/>
          <w:szCs w:val="24"/>
        </w:rPr>
        <w:t>8</w:t>
      </w:r>
      <w:r w:rsidRPr="00221B86">
        <w:rPr>
          <w:rFonts w:ascii="Times New Roman" w:hAnsi="Times New Roman" w:cs="Times New Roman"/>
          <w:color w:val="auto"/>
          <w:sz w:val="24"/>
          <w:szCs w:val="24"/>
        </w:rPr>
        <w:t xml:space="preserve"> от ППЗОП, </w:t>
      </w:r>
      <w:r w:rsidR="00221B86" w:rsidRPr="00221B86">
        <w:rPr>
          <w:rFonts w:ascii="Times New Roman" w:hAnsi="Times New Roman" w:cs="Times New Roman"/>
          <w:color w:val="auto"/>
          <w:sz w:val="24"/>
          <w:szCs w:val="24"/>
        </w:rPr>
        <w:t>комисията реши настоящия протокол да бъде изпратен на участни</w:t>
      </w:r>
      <w:r w:rsidR="00136D0F">
        <w:rPr>
          <w:rFonts w:ascii="Times New Roman" w:hAnsi="Times New Roman" w:cs="Times New Roman"/>
          <w:color w:val="auto"/>
          <w:sz w:val="24"/>
          <w:szCs w:val="24"/>
        </w:rPr>
        <w:t>ка</w:t>
      </w:r>
      <w:r w:rsidR="00221B86" w:rsidRPr="00221B86">
        <w:rPr>
          <w:rFonts w:ascii="Times New Roman" w:hAnsi="Times New Roman" w:cs="Times New Roman"/>
          <w:color w:val="auto"/>
          <w:sz w:val="24"/>
          <w:szCs w:val="24"/>
        </w:rPr>
        <w:t xml:space="preserve"> и в същия ден да бъде публикуван в профила на купувача.</w:t>
      </w:r>
    </w:p>
    <w:p w:rsidR="00136D0F" w:rsidRDefault="00136D0F" w:rsidP="00FC34E8">
      <w:pPr>
        <w:pStyle w:val="20"/>
        <w:shd w:val="clear" w:color="auto" w:fill="auto"/>
        <w:spacing w:before="0" w:after="0" w:line="240" w:lineRule="auto"/>
        <w:ind w:right="-538" w:firstLine="620"/>
        <w:rPr>
          <w:rFonts w:ascii="Times New Roman" w:hAnsi="Times New Roman" w:cs="Times New Roman"/>
          <w:color w:val="auto"/>
          <w:sz w:val="24"/>
          <w:szCs w:val="24"/>
        </w:rPr>
      </w:pPr>
    </w:p>
    <w:p w:rsidR="00221B86" w:rsidRPr="00221B86" w:rsidRDefault="00221B86" w:rsidP="00FC34E8">
      <w:pPr>
        <w:pStyle w:val="20"/>
        <w:shd w:val="clear" w:color="auto" w:fill="auto"/>
        <w:spacing w:before="0" w:after="0" w:line="240" w:lineRule="auto"/>
        <w:ind w:right="-538" w:firstLine="620"/>
        <w:rPr>
          <w:rFonts w:ascii="Times New Roman" w:hAnsi="Times New Roman" w:cs="Times New Roman"/>
          <w:color w:val="auto"/>
          <w:sz w:val="24"/>
          <w:szCs w:val="24"/>
        </w:rPr>
      </w:pPr>
      <w:r w:rsidRPr="00221B86">
        <w:rPr>
          <w:rFonts w:ascii="Times New Roman" w:hAnsi="Times New Roman" w:cs="Times New Roman"/>
          <w:color w:val="auto"/>
          <w:sz w:val="24"/>
          <w:szCs w:val="24"/>
        </w:rPr>
        <w:t xml:space="preserve">Във връзка с това, единодушно беше взето решение </w:t>
      </w:r>
      <w:r w:rsidR="00FC34E8" w:rsidRPr="00221B86">
        <w:rPr>
          <w:rFonts w:ascii="Times New Roman" w:hAnsi="Times New Roman" w:cs="Times New Roman"/>
          <w:color w:val="auto"/>
          <w:sz w:val="24"/>
          <w:szCs w:val="24"/>
        </w:rPr>
        <w:t xml:space="preserve">председателят на комисията </w:t>
      </w:r>
      <w:r w:rsidRPr="00221B86">
        <w:rPr>
          <w:rFonts w:ascii="Times New Roman" w:hAnsi="Times New Roman" w:cs="Times New Roman"/>
          <w:color w:val="auto"/>
          <w:sz w:val="24"/>
          <w:szCs w:val="24"/>
        </w:rPr>
        <w:t xml:space="preserve">да </w:t>
      </w:r>
      <w:r w:rsidRPr="00221B86">
        <w:rPr>
          <w:rFonts w:ascii="Times New Roman" w:hAnsi="Times New Roman" w:cs="Times New Roman"/>
          <w:color w:val="auto"/>
          <w:sz w:val="24"/>
          <w:szCs w:val="24"/>
        </w:rPr>
        <w:lastRenderedPageBreak/>
        <w:t>изготви и подпише уведомително писмо</w:t>
      </w:r>
      <w:r>
        <w:rPr>
          <w:rFonts w:ascii="Times New Roman" w:hAnsi="Times New Roman" w:cs="Times New Roman"/>
          <w:color w:val="FF0000"/>
          <w:sz w:val="24"/>
          <w:szCs w:val="24"/>
        </w:rPr>
        <w:t xml:space="preserve"> </w:t>
      </w:r>
      <w:r w:rsidRPr="00221B86">
        <w:rPr>
          <w:rFonts w:ascii="Times New Roman" w:hAnsi="Times New Roman" w:cs="Times New Roman"/>
          <w:color w:val="auto"/>
          <w:sz w:val="24"/>
          <w:szCs w:val="24"/>
        </w:rPr>
        <w:t>до участни</w:t>
      </w:r>
      <w:r w:rsidR="00136D0F">
        <w:rPr>
          <w:rFonts w:ascii="Times New Roman" w:hAnsi="Times New Roman" w:cs="Times New Roman"/>
          <w:color w:val="auto"/>
          <w:sz w:val="24"/>
          <w:szCs w:val="24"/>
        </w:rPr>
        <w:t>ка</w:t>
      </w:r>
      <w:r w:rsidRPr="00221B86">
        <w:rPr>
          <w:rFonts w:ascii="Times New Roman" w:hAnsi="Times New Roman" w:cs="Times New Roman"/>
          <w:color w:val="auto"/>
          <w:sz w:val="24"/>
          <w:szCs w:val="24"/>
        </w:rPr>
        <w:t>.</w:t>
      </w:r>
    </w:p>
    <w:p w:rsidR="00136D0F" w:rsidRDefault="00136D0F" w:rsidP="00FC34E8">
      <w:pPr>
        <w:pStyle w:val="20"/>
        <w:shd w:val="clear" w:color="auto" w:fill="auto"/>
        <w:spacing w:before="0" w:after="0" w:line="240" w:lineRule="auto"/>
        <w:ind w:right="-538" w:firstLine="620"/>
        <w:rPr>
          <w:rFonts w:ascii="Times New Roman" w:hAnsi="Times New Roman" w:cs="Times New Roman"/>
          <w:color w:val="auto"/>
          <w:sz w:val="24"/>
          <w:szCs w:val="24"/>
        </w:rPr>
      </w:pPr>
    </w:p>
    <w:p w:rsidR="00221B86" w:rsidRDefault="00221B86" w:rsidP="00FC34E8">
      <w:pPr>
        <w:pStyle w:val="20"/>
        <w:shd w:val="clear" w:color="auto" w:fill="auto"/>
        <w:spacing w:before="0" w:after="0" w:line="240" w:lineRule="auto"/>
        <w:ind w:right="-538" w:firstLine="620"/>
        <w:rPr>
          <w:rFonts w:ascii="Times New Roman" w:hAnsi="Times New Roman" w:cs="Times New Roman"/>
          <w:color w:val="auto"/>
          <w:sz w:val="24"/>
          <w:szCs w:val="24"/>
        </w:rPr>
      </w:pPr>
      <w:r w:rsidRPr="00221B86">
        <w:rPr>
          <w:rFonts w:ascii="Times New Roman" w:hAnsi="Times New Roman" w:cs="Times New Roman"/>
          <w:color w:val="auto"/>
          <w:sz w:val="24"/>
          <w:szCs w:val="24"/>
        </w:rPr>
        <w:t xml:space="preserve">Комисията единодушно реши да представи настоящия протокол на възложителя с оглед преценка за вземане на решения по гореописаните предложения </w:t>
      </w:r>
      <w:r w:rsidR="00E1344E">
        <w:rPr>
          <w:rFonts w:ascii="Times New Roman" w:hAnsi="Times New Roman" w:cs="Times New Roman"/>
          <w:color w:val="auto"/>
          <w:sz w:val="24"/>
          <w:szCs w:val="24"/>
        </w:rPr>
        <w:t>и възползване от правото му по чл.67,</w:t>
      </w:r>
      <w:r w:rsidR="009B6F1F">
        <w:rPr>
          <w:rFonts w:ascii="Times New Roman" w:hAnsi="Times New Roman" w:cs="Times New Roman"/>
          <w:color w:val="auto"/>
          <w:sz w:val="24"/>
          <w:szCs w:val="24"/>
        </w:rPr>
        <w:t xml:space="preserve"> а</w:t>
      </w:r>
      <w:r w:rsidR="00E1344E">
        <w:rPr>
          <w:rFonts w:ascii="Times New Roman" w:hAnsi="Times New Roman" w:cs="Times New Roman"/>
          <w:color w:val="auto"/>
          <w:sz w:val="24"/>
          <w:szCs w:val="24"/>
        </w:rPr>
        <w:t>л.5 от ЗОП за изискване на документи, чрез които се доказва информацията, посочена в ЕЕДОП.</w:t>
      </w:r>
    </w:p>
    <w:p w:rsidR="00136D0F" w:rsidRDefault="00136D0F" w:rsidP="00FC34E8">
      <w:pPr>
        <w:pStyle w:val="20"/>
        <w:shd w:val="clear" w:color="auto" w:fill="auto"/>
        <w:spacing w:before="0" w:after="0" w:line="240" w:lineRule="auto"/>
        <w:ind w:right="-538" w:firstLine="620"/>
        <w:rPr>
          <w:rFonts w:ascii="Times New Roman" w:hAnsi="Times New Roman" w:cs="Times New Roman"/>
          <w:color w:val="auto"/>
          <w:sz w:val="24"/>
          <w:szCs w:val="24"/>
        </w:rPr>
      </w:pPr>
    </w:p>
    <w:p w:rsidR="00E1344E" w:rsidRDefault="00E1344E" w:rsidP="00FC34E8">
      <w:pPr>
        <w:pStyle w:val="20"/>
        <w:shd w:val="clear" w:color="auto" w:fill="auto"/>
        <w:spacing w:before="0" w:after="0" w:line="240" w:lineRule="auto"/>
        <w:ind w:right="-538" w:firstLine="620"/>
        <w:rPr>
          <w:rFonts w:ascii="Times New Roman" w:hAnsi="Times New Roman" w:cs="Times New Roman"/>
          <w:color w:val="auto"/>
          <w:sz w:val="24"/>
          <w:szCs w:val="24"/>
        </w:rPr>
      </w:pPr>
      <w:r>
        <w:rPr>
          <w:rFonts w:ascii="Times New Roman" w:hAnsi="Times New Roman" w:cs="Times New Roman"/>
          <w:color w:val="auto"/>
          <w:sz w:val="24"/>
          <w:szCs w:val="24"/>
        </w:rPr>
        <w:t>Н</w:t>
      </w:r>
      <w:r w:rsidR="009B6F1F">
        <w:rPr>
          <w:rFonts w:ascii="Times New Roman" w:hAnsi="Times New Roman" w:cs="Times New Roman"/>
          <w:color w:val="auto"/>
          <w:sz w:val="24"/>
          <w:szCs w:val="24"/>
        </w:rPr>
        <w:t>а</w:t>
      </w:r>
      <w:r>
        <w:rPr>
          <w:rFonts w:ascii="Times New Roman" w:hAnsi="Times New Roman" w:cs="Times New Roman"/>
          <w:color w:val="auto"/>
          <w:sz w:val="24"/>
          <w:szCs w:val="24"/>
        </w:rPr>
        <w:t xml:space="preserve"> основание чл.51,</w:t>
      </w:r>
      <w:r w:rsidR="009B6F1F">
        <w:rPr>
          <w:rFonts w:ascii="Times New Roman" w:hAnsi="Times New Roman" w:cs="Times New Roman"/>
          <w:color w:val="auto"/>
          <w:sz w:val="24"/>
          <w:szCs w:val="24"/>
        </w:rPr>
        <w:t xml:space="preserve"> а</w:t>
      </w:r>
      <w:r>
        <w:rPr>
          <w:rFonts w:ascii="Times New Roman" w:hAnsi="Times New Roman" w:cs="Times New Roman"/>
          <w:color w:val="auto"/>
          <w:sz w:val="24"/>
          <w:szCs w:val="24"/>
        </w:rPr>
        <w:t>л.4, т.1 от ППЗОП, председателя на комисията ще информира останалите членове на комисията за датата на следващото заседание, което ще се състои след изтичане на срока от 5 работни дни по чл.54, ал.9 от ППЗОП.</w:t>
      </w:r>
    </w:p>
    <w:p w:rsidR="00E1344E" w:rsidRPr="00751D19" w:rsidRDefault="00E1344E" w:rsidP="00FC34E8">
      <w:pPr>
        <w:pStyle w:val="20"/>
        <w:shd w:val="clear" w:color="auto" w:fill="auto"/>
        <w:spacing w:before="0" w:after="0" w:line="240" w:lineRule="auto"/>
        <w:ind w:right="-538" w:firstLine="620"/>
        <w:rPr>
          <w:rFonts w:ascii="Times New Roman" w:hAnsi="Times New Roman" w:cs="Times New Roman"/>
          <w:color w:val="auto"/>
          <w:sz w:val="24"/>
          <w:szCs w:val="24"/>
        </w:rPr>
      </w:pPr>
    </w:p>
    <w:p w:rsidR="006E3C8A" w:rsidRDefault="006E3C8A" w:rsidP="00DB7E6F">
      <w:pPr>
        <w:pStyle w:val="20"/>
        <w:shd w:val="clear" w:color="auto" w:fill="auto"/>
        <w:spacing w:before="0" w:after="0" w:line="200" w:lineRule="exact"/>
        <w:ind w:right="-538" w:firstLine="620"/>
        <w:rPr>
          <w:rFonts w:ascii="Times New Roman" w:hAnsi="Times New Roman" w:cs="Times New Roman"/>
          <w:sz w:val="24"/>
          <w:szCs w:val="24"/>
        </w:rPr>
      </w:pPr>
    </w:p>
    <w:p w:rsidR="003A0DA1" w:rsidRPr="00DB5D5D" w:rsidRDefault="0000768E" w:rsidP="003A0DA1">
      <w:pPr>
        <w:ind w:right="671"/>
        <w:jc w:val="both"/>
        <w:rPr>
          <w:rFonts w:ascii="Times New Roman" w:hAnsi="Times New Roman" w:cs="Times New Roman"/>
          <w:b/>
        </w:rPr>
      </w:pPr>
      <w:r>
        <w:rPr>
          <w:rFonts w:ascii="Times New Roman" w:hAnsi="Times New Roman" w:cs="Times New Roman"/>
          <w:b/>
          <w:bCs/>
        </w:rPr>
        <w:t xml:space="preserve">ПРЕДСЕДАТЕЛ: </w:t>
      </w:r>
      <w:r w:rsidR="003A0DA1" w:rsidRPr="00DB5D5D">
        <w:rPr>
          <w:rFonts w:ascii="Times New Roman" w:hAnsi="Times New Roman" w:cs="Times New Roman"/>
          <w:i/>
          <w:lang w:val="en-US"/>
        </w:rPr>
        <w:t>Заличен съгласно чл. 2 от ЗЗЛД</w:t>
      </w:r>
    </w:p>
    <w:p w:rsidR="003A0DA1" w:rsidRPr="00DB5D5D" w:rsidRDefault="003A0DA1" w:rsidP="003A0DA1">
      <w:pPr>
        <w:ind w:right="671"/>
        <w:jc w:val="both"/>
        <w:rPr>
          <w:rFonts w:ascii="Times New Roman" w:hAnsi="Times New Roman" w:cs="Times New Roman"/>
          <w:b/>
          <w:i/>
        </w:rPr>
      </w:pPr>
      <w:r w:rsidRPr="00DB5D5D">
        <w:rPr>
          <w:rFonts w:ascii="Times New Roman" w:hAnsi="Times New Roman" w:cs="Times New Roman"/>
          <w:bCs/>
          <w:i/>
        </w:rPr>
        <w:t xml:space="preserve">                           /</w:t>
      </w:r>
      <w:r w:rsidRPr="00DB5D5D">
        <w:rPr>
          <w:rFonts w:ascii="Times New Roman" w:hAnsi="Times New Roman" w:cs="Times New Roman"/>
          <w:i/>
          <w:lang w:val="en-US"/>
        </w:rPr>
        <w:t xml:space="preserve"> Заличен съгласно чл. 2 от ЗЗЛД</w:t>
      </w:r>
      <w:r w:rsidRPr="00DB5D5D">
        <w:rPr>
          <w:rFonts w:ascii="Times New Roman" w:hAnsi="Times New Roman" w:cs="Times New Roman"/>
          <w:bCs/>
          <w:i/>
        </w:rPr>
        <w:t xml:space="preserve"> /</w:t>
      </w:r>
    </w:p>
    <w:p w:rsidR="006E3C8A" w:rsidRPr="00DB5D5D" w:rsidRDefault="006E3C8A" w:rsidP="002F0516">
      <w:pPr>
        <w:ind w:right="-24" w:firstLine="360"/>
        <w:rPr>
          <w:rFonts w:ascii="Times New Roman" w:hAnsi="Times New Roman" w:cs="Times New Roman"/>
          <w:b/>
          <w:bCs/>
        </w:rPr>
      </w:pPr>
      <w:r w:rsidRPr="00DB5D5D">
        <w:rPr>
          <w:rFonts w:ascii="Times New Roman" w:hAnsi="Times New Roman" w:cs="Times New Roman"/>
          <w:b/>
          <w:bCs/>
        </w:rPr>
        <w:t xml:space="preserve">                                                               </w:t>
      </w:r>
    </w:p>
    <w:p w:rsidR="006E3C8A" w:rsidRPr="00DB5D5D" w:rsidRDefault="006E3C8A" w:rsidP="002F0516">
      <w:pPr>
        <w:tabs>
          <w:tab w:val="left" w:pos="8976"/>
        </w:tabs>
        <w:ind w:right="-24" w:firstLine="360"/>
        <w:jc w:val="both"/>
        <w:rPr>
          <w:rFonts w:ascii="Times New Roman" w:hAnsi="Times New Roman" w:cs="Times New Roman"/>
          <w:b/>
          <w:bCs/>
        </w:rPr>
      </w:pPr>
      <w:r w:rsidRPr="00DB5D5D">
        <w:rPr>
          <w:rFonts w:ascii="Times New Roman" w:hAnsi="Times New Roman" w:cs="Times New Roman"/>
          <w:b/>
          <w:bCs/>
        </w:rPr>
        <w:t xml:space="preserve">     </w:t>
      </w:r>
    </w:p>
    <w:p w:rsidR="006E3C8A" w:rsidRPr="00DB5D5D" w:rsidRDefault="006E3C8A" w:rsidP="002F0516">
      <w:pPr>
        <w:ind w:right="-24" w:firstLine="360"/>
        <w:rPr>
          <w:rFonts w:ascii="Times New Roman" w:hAnsi="Times New Roman" w:cs="Times New Roman"/>
          <w:b/>
          <w:bCs/>
        </w:rPr>
      </w:pPr>
      <w:r w:rsidRPr="00DB5D5D">
        <w:rPr>
          <w:rFonts w:ascii="Times New Roman" w:hAnsi="Times New Roman" w:cs="Times New Roman"/>
          <w:b/>
          <w:bCs/>
        </w:rPr>
        <w:t xml:space="preserve"> ЧЛЕНОВЕ:  </w:t>
      </w:r>
    </w:p>
    <w:p w:rsidR="006E3C8A" w:rsidRPr="00DB5D5D" w:rsidRDefault="006E3C8A" w:rsidP="002F0516">
      <w:pPr>
        <w:ind w:right="-24" w:firstLine="360"/>
        <w:rPr>
          <w:rFonts w:ascii="Times New Roman" w:hAnsi="Times New Roman" w:cs="Times New Roman"/>
          <w:b/>
          <w:bCs/>
        </w:rPr>
      </w:pPr>
      <w:r w:rsidRPr="00DB5D5D">
        <w:rPr>
          <w:rFonts w:ascii="Times New Roman" w:hAnsi="Times New Roman" w:cs="Times New Roman"/>
          <w:b/>
          <w:bCs/>
        </w:rPr>
        <w:t xml:space="preserve">                          </w:t>
      </w:r>
      <w:r w:rsidRPr="00DB5D5D">
        <w:rPr>
          <w:rFonts w:ascii="Times New Roman" w:hAnsi="Times New Roman" w:cs="Times New Roman"/>
          <w:b/>
          <w:bCs/>
        </w:rPr>
        <w:tab/>
      </w:r>
      <w:r w:rsidRPr="00DB5D5D">
        <w:rPr>
          <w:rFonts w:ascii="Times New Roman" w:hAnsi="Times New Roman" w:cs="Times New Roman"/>
          <w:b/>
          <w:bCs/>
        </w:rPr>
        <w:tab/>
        <w:t xml:space="preserve"> </w:t>
      </w:r>
    </w:p>
    <w:p w:rsidR="003A0DA1" w:rsidRPr="00DB5D5D" w:rsidRDefault="006E3C8A" w:rsidP="003A0DA1">
      <w:pPr>
        <w:ind w:right="671"/>
        <w:jc w:val="both"/>
        <w:rPr>
          <w:rFonts w:ascii="Times New Roman" w:hAnsi="Times New Roman" w:cs="Times New Roman"/>
          <w:b/>
        </w:rPr>
      </w:pPr>
      <w:r w:rsidRPr="00DB5D5D">
        <w:rPr>
          <w:rFonts w:ascii="Times New Roman" w:hAnsi="Times New Roman" w:cs="Times New Roman"/>
          <w:b/>
          <w:bCs/>
        </w:rPr>
        <w:t xml:space="preserve">                        1</w:t>
      </w:r>
      <w:r w:rsidR="0000768E" w:rsidRPr="00DB5D5D">
        <w:rPr>
          <w:rFonts w:ascii="Times New Roman" w:hAnsi="Times New Roman" w:cs="Times New Roman"/>
          <w:b/>
          <w:bCs/>
        </w:rPr>
        <w:t xml:space="preserve">. </w:t>
      </w:r>
      <w:r w:rsidR="003A0DA1" w:rsidRPr="00DB5D5D">
        <w:rPr>
          <w:rFonts w:ascii="Times New Roman" w:hAnsi="Times New Roman" w:cs="Times New Roman"/>
          <w:i/>
          <w:lang w:val="en-US"/>
        </w:rPr>
        <w:t>Заличен съгласно чл. 2 от ЗЗЛД</w:t>
      </w:r>
    </w:p>
    <w:p w:rsidR="003A0DA1" w:rsidRPr="00DB5D5D" w:rsidRDefault="003A0DA1" w:rsidP="003A0DA1">
      <w:pPr>
        <w:ind w:right="671"/>
        <w:jc w:val="both"/>
        <w:rPr>
          <w:rFonts w:ascii="Times New Roman" w:hAnsi="Times New Roman" w:cs="Times New Roman"/>
          <w:b/>
          <w:i/>
        </w:rPr>
      </w:pPr>
      <w:r w:rsidRPr="00DB5D5D">
        <w:rPr>
          <w:rFonts w:ascii="Times New Roman" w:hAnsi="Times New Roman" w:cs="Times New Roman"/>
          <w:bCs/>
          <w:i/>
        </w:rPr>
        <w:t xml:space="preserve">                           /</w:t>
      </w:r>
      <w:r w:rsidRPr="00DB5D5D">
        <w:rPr>
          <w:rFonts w:ascii="Times New Roman" w:hAnsi="Times New Roman" w:cs="Times New Roman"/>
          <w:i/>
          <w:lang w:val="en-US"/>
        </w:rPr>
        <w:t xml:space="preserve"> Заличен съгласно чл. 2 от ЗЗЛД</w:t>
      </w:r>
      <w:r w:rsidRPr="00DB5D5D">
        <w:rPr>
          <w:rFonts w:ascii="Times New Roman" w:hAnsi="Times New Roman" w:cs="Times New Roman"/>
          <w:bCs/>
          <w:i/>
        </w:rPr>
        <w:t xml:space="preserve"> /</w:t>
      </w:r>
    </w:p>
    <w:p w:rsidR="006E3C8A" w:rsidRPr="00DB5D5D" w:rsidRDefault="006E3C8A" w:rsidP="003A0DA1">
      <w:pPr>
        <w:ind w:right="-24" w:firstLine="360"/>
        <w:rPr>
          <w:rFonts w:ascii="Times New Roman" w:hAnsi="Times New Roman" w:cs="Times New Roman"/>
          <w:b/>
          <w:bCs/>
        </w:rPr>
      </w:pPr>
      <w:r w:rsidRPr="00DB5D5D">
        <w:rPr>
          <w:rFonts w:ascii="Times New Roman" w:hAnsi="Times New Roman" w:cs="Times New Roman"/>
          <w:b/>
          <w:bCs/>
        </w:rPr>
        <w:t xml:space="preserve">  </w:t>
      </w:r>
    </w:p>
    <w:p w:rsidR="006E3C8A" w:rsidRPr="00DB5D5D" w:rsidRDefault="006E3C8A" w:rsidP="002F0516">
      <w:pPr>
        <w:ind w:right="-24" w:firstLine="360"/>
        <w:rPr>
          <w:rFonts w:ascii="Times New Roman" w:hAnsi="Times New Roman" w:cs="Times New Roman"/>
          <w:b/>
          <w:bCs/>
        </w:rPr>
      </w:pPr>
    </w:p>
    <w:p w:rsidR="003A0DA1" w:rsidRPr="00DB5D5D" w:rsidRDefault="006E3C8A" w:rsidP="003A0DA1">
      <w:pPr>
        <w:ind w:right="671"/>
        <w:jc w:val="both"/>
        <w:rPr>
          <w:rFonts w:ascii="Times New Roman" w:hAnsi="Times New Roman" w:cs="Times New Roman"/>
          <w:b/>
        </w:rPr>
      </w:pPr>
      <w:r w:rsidRPr="00DB5D5D">
        <w:rPr>
          <w:rFonts w:ascii="Times New Roman" w:hAnsi="Times New Roman" w:cs="Times New Roman"/>
          <w:b/>
          <w:bCs/>
        </w:rPr>
        <w:t xml:space="preserve">                   </w:t>
      </w:r>
      <w:r w:rsidR="0000768E" w:rsidRPr="00DB5D5D">
        <w:rPr>
          <w:rFonts w:ascii="Times New Roman" w:hAnsi="Times New Roman" w:cs="Times New Roman"/>
          <w:b/>
          <w:bCs/>
        </w:rPr>
        <w:t xml:space="preserve">     2. </w:t>
      </w:r>
      <w:r w:rsidR="003A0DA1" w:rsidRPr="00DB5D5D">
        <w:rPr>
          <w:rFonts w:ascii="Times New Roman" w:hAnsi="Times New Roman" w:cs="Times New Roman"/>
          <w:i/>
          <w:lang w:val="en-US"/>
        </w:rPr>
        <w:t>Заличен съгласно чл. 2 от ЗЗЛД</w:t>
      </w:r>
    </w:p>
    <w:p w:rsidR="003A0DA1" w:rsidRPr="00DB5D5D" w:rsidRDefault="003A0DA1" w:rsidP="003A0DA1">
      <w:pPr>
        <w:ind w:right="671"/>
        <w:jc w:val="both"/>
        <w:rPr>
          <w:rFonts w:ascii="Times New Roman" w:hAnsi="Times New Roman" w:cs="Times New Roman"/>
          <w:b/>
          <w:i/>
        </w:rPr>
      </w:pPr>
      <w:r w:rsidRPr="00DB5D5D">
        <w:rPr>
          <w:rFonts w:ascii="Times New Roman" w:hAnsi="Times New Roman" w:cs="Times New Roman"/>
          <w:bCs/>
          <w:i/>
        </w:rPr>
        <w:t xml:space="preserve">                           /</w:t>
      </w:r>
      <w:r w:rsidRPr="00DB5D5D">
        <w:rPr>
          <w:rFonts w:ascii="Times New Roman" w:hAnsi="Times New Roman" w:cs="Times New Roman"/>
          <w:i/>
          <w:lang w:val="en-US"/>
        </w:rPr>
        <w:t xml:space="preserve"> Заличен съгласно чл. 2 от ЗЗЛД</w:t>
      </w:r>
      <w:r w:rsidRPr="00DB5D5D">
        <w:rPr>
          <w:rFonts w:ascii="Times New Roman" w:hAnsi="Times New Roman" w:cs="Times New Roman"/>
          <w:bCs/>
          <w:i/>
        </w:rPr>
        <w:t xml:space="preserve"> /</w:t>
      </w:r>
    </w:p>
    <w:p w:rsidR="006E3C8A" w:rsidRPr="00DB5D5D" w:rsidRDefault="006E3C8A" w:rsidP="003A0DA1">
      <w:pPr>
        <w:ind w:right="-24" w:firstLine="360"/>
        <w:rPr>
          <w:rFonts w:ascii="Times New Roman" w:hAnsi="Times New Roman" w:cs="Times New Roman"/>
          <w:b/>
          <w:bCs/>
        </w:rPr>
      </w:pPr>
    </w:p>
    <w:p w:rsidR="006E3C8A" w:rsidRPr="00DB5D5D" w:rsidRDefault="006E3C8A" w:rsidP="002F0516">
      <w:pPr>
        <w:ind w:right="-24" w:firstLine="360"/>
        <w:rPr>
          <w:rFonts w:ascii="Times New Roman" w:hAnsi="Times New Roman" w:cs="Times New Roman"/>
          <w:b/>
          <w:bCs/>
        </w:rPr>
      </w:pPr>
      <w:r w:rsidRPr="00DB5D5D">
        <w:rPr>
          <w:rFonts w:ascii="Times New Roman" w:hAnsi="Times New Roman" w:cs="Times New Roman"/>
          <w:b/>
          <w:bCs/>
        </w:rPr>
        <w:t xml:space="preserve"> </w:t>
      </w:r>
    </w:p>
    <w:p w:rsidR="003A0DA1" w:rsidRPr="00DB5D5D" w:rsidRDefault="006E3C8A" w:rsidP="003A0DA1">
      <w:pPr>
        <w:ind w:right="671"/>
        <w:jc w:val="both"/>
        <w:rPr>
          <w:rFonts w:ascii="Times New Roman" w:hAnsi="Times New Roman" w:cs="Times New Roman"/>
          <w:b/>
        </w:rPr>
      </w:pPr>
      <w:r w:rsidRPr="00DB5D5D">
        <w:rPr>
          <w:rFonts w:ascii="Times New Roman" w:hAnsi="Times New Roman" w:cs="Times New Roman"/>
          <w:b/>
          <w:bCs/>
        </w:rPr>
        <w:t xml:space="preserve">     </w:t>
      </w:r>
      <w:r w:rsidR="003A0DA1" w:rsidRPr="00DB5D5D">
        <w:rPr>
          <w:rFonts w:ascii="Times New Roman" w:hAnsi="Times New Roman" w:cs="Times New Roman"/>
          <w:b/>
          <w:bCs/>
          <w:lang w:val="en-US"/>
        </w:rPr>
        <w:tab/>
      </w:r>
      <w:r w:rsidR="003A0DA1" w:rsidRPr="00DB5D5D">
        <w:rPr>
          <w:rFonts w:ascii="Times New Roman" w:hAnsi="Times New Roman" w:cs="Times New Roman"/>
          <w:b/>
          <w:bCs/>
          <w:lang w:val="en-US"/>
        </w:rPr>
        <w:tab/>
      </w:r>
      <w:r w:rsidRPr="00DB5D5D">
        <w:rPr>
          <w:rFonts w:ascii="Times New Roman" w:hAnsi="Times New Roman" w:cs="Times New Roman"/>
          <w:b/>
          <w:bCs/>
        </w:rPr>
        <w:t xml:space="preserve"> 3</w:t>
      </w:r>
      <w:r w:rsidR="0000768E" w:rsidRPr="00DB5D5D">
        <w:rPr>
          <w:rFonts w:ascii="Times New Roman" w:hAnsi="Times New Roman" w:cs="Times New Roman"/>
          <w:b/>
          <w:bCs/>
        </w:rPr>
        <w:t xml:space="preserve">. </w:t>
      </w:r>
      <w:r w:rsidR="003A0DA1" w:rsidRPr="00DB5D5D">
        <w:rPr>
          <w:rFonts w:ascii="Times New Roman" w:hAnsi="Times New Roman" w:cs="Times New Roman"/>
          <w:i/>
          <w:lang w:val="en-US"/>
        </w:rPr>
        <w:t>Заличен съгласно чл. 2 от ЗЗЛД</w:t>
      </w:r>
    </w:p>
    <w:p w:rsidR="003A0DA1" w:rsidRPr="00DB5D5D" w:rsidRDefault="003A0DA1" w:rsidP="003A0DA1">
      <w:pPr>
        <w:ind w:right="671"/>
        <w:jc w:val="both"/>
        <w:rPr>
          <w:rFonts w:ascii="Times New Roman" w:hAnsi="Times New Roman" w:cs="Times New Roman"/>
          <w:b/>
          <w:i/>
        </w:rPr>
      </w:pPr>
      <w:r w:rsidRPr="00DB5D5D">
        <w:rPr>
          <w:rFonts w:ascii="Times New Roman" w:hAnsi="Times New Roman" w:cs="Times New Roman"/>
          <w:bCs/>
          <w:i/>
        </w:rPr>
        <w:t xml:space="preserve">                           /</w:t>
      </w:r>
      <w:r w:rsidRPr="00DB5D5D">
        <w:rPr>
          <w:rFonts w:ascii="Times New Roman" w:hAnsi="Times New Roman" w:cs="Times New Roman"/>
          <w:i/>
          <w:lang w:val="en-US"/>
        </w:rPr>
        <w:t xml:space="preserve"> Заличен съгласно чл. 2 от ЗЗЛД</w:t>
      </w:r>
      <w:r w:rsidRPr="00DB5D5D">
        <w:rPr>
          <w:rFonts w:ascii="Times New Roman" w:hAnsi="Times New Roman" w:cs="Times New Roman"/>
          <w:bCs/>
          <w:i/>
        </w:rPr>
        <w:t xml:space="preserve"> /</w:t>
      </w:r>
    </w:p>
    <w:p w:rsidR="003A0DA1" w:rsidRPr="00DB5D5D" w:rsidRDefault="006E3C8A" w:rsidP="003A0DA1">
      <w:pPr>
        <w:ind w:left="1416" w:right="-24"/>
        <w:rPr>
          <w:rFonts w:ascii="Times New Roman" w:hAnsi="Times New Roman" w:cs="Times New Roman"/>
          <w:b/>
          <w:bCs/>
          <w:lang w:val="en-US"/>
        </w:rPr>
      </w:pPr>
      <w:r w:rsidRPr="00DB5D5D">
        <w:rPr>
          <w:rFonts w:ascii="Times New Roman" w:hAnsi="Times New Roman" w:cs="Times New Roman"/>
          <w:b/>
          <w:bCs/>
        </w:rPr>
        <w:t xml:space="preserve">     </w:t>
      </w:r>
    </w:p>
    <w:p w:rsidR="003A0DA1" w:rsidRPr="00DB5D5D" w:rsidRDefault="003A0DA1" w:rsidP="003A0DA1">
      <w:pPr>
        <w:ind w:left="1416" w:right="-24"/>
        <w:rPr>
          <w:rFonts w:ascii="Times New Roman" w:hAnsi="Times New Roman" w:cs="Times New Roman"/>
          <w:b/>
          <w:bCs/>
          <w:lang w:val="en-US"/>
        </w:rPr>
      </w:pPr>
    </w:p>
    <w:p w:rsidR="003A0DA1" w:rsidRPr="00DB5D5D" w:rsidRDefault="006E3C8A" w:rsidP="003A0DA1">
      <w:pPr>
        <w:ind w:left="708" w:right="671" w:firstLine="708"/>
        <w:jc w:val="both"/>
        <w:rPr>
          <w:rFonts w:ascii="Times New Roman" w:hAnsi="Times New Roman" w:cs="Times New Roman"/>
          <w:b/>
        </w:rPr>
      </w:pPr>
      <w:r w:rsidRPr="00DB5D5D">
        <w:rPr>
          <w:rFonts w:ascii="Times New Roman" w:hAnsi="Times New Roman" w:cs="Times New Roman"/>
          <w:b/>
          <w:bCs/>
        </w:rPr>
        <w:t xml:space="preserve"> 4</w:t>
      </w:r>
      <w:r w:rsidR="0000768E" w:rsidRPr="00DB5D5D">
        <w:rPr>
          <w:rFonts w:ascii="Times New Roman" w:hAnsi="Times New Roman" w:cs="Times New Roman"/>
          <w:b/>
          <w:bCs/>
        </w:rPr>
        <w:t xml:space="preserve">. </w:t>
      </w:r>
      <w:r w:rsidR="003A0DA1" w:rsidRPr="00DB5D5D">
        <w:rPr>
          <w:rFonts w:ascii="Times New Roman" w:hAnsi="Times New Roman" w:cs="Times New Roman"/>
          <w:i/>
          <w:lang w:val="en-US"/>
        </w:rPr>
        <w:t>Заличен съгласно чл. 2 от ЗЗЛД</w:t>
      </w:r>
    </w:p>
    <w:p w:rsidR="003A0DA1" w:rsidRPr="00DB5D5D" w:rsidRDefault="003A0DA1" w:rsidP="003A0DA1">
      <w:pPr>
        <w:ind w:right="671"/>
        <w:jc w:val="both"/>
        <w:rPr>
          <w:rFonts w:ascii="Times New Roman" w:hAnsi="Times New Roman" w:cs="Times New Roman"/>
          <w:b/>
          <w:i/>
        </w:rPr>
      </w:pPr>
      <w:r w:rsidRPr="00DB5D5D">
        <w:rPr>
          <w:rFonts w:ascii="Times New Roman" w:hAnsi="Times New Roman" w:cs="Times New Roman"/>
          <w:bCs/>
          <w:i/>
        </w:rPr>
        <w:t xml:space="preserve">                           /</w:t>
      </w:r>
      <w:r w:rsidRPr="00DB5D5D">
        <w:rPr>
          <w:rFonts w:ascii="Times New Roman" w:hAnsi="Times New Roman" w:cs="Times New Roman"/>
          <w:i/>
          <w:lang w:val="en-US"/>
        </w:rPr>
        <w:t xml:space="preserve"> Заличен съгласно чл. 2 от ЗЗЛД</w:t>
      </w:r>
      <w:r w:rsidRPr="00DB5D5D">
        <w:rPr>
          <w:rFonts w:ascii="Times New Roman" w:hAnsi="Times New Roman" w:cs="Times New Roman"/>
          <w:bCs/>
          <w:i/>
        </w:rPr>
        <w:t xml:space="preserve"> /</w:t>
      </w:r>
    </w:p>
    <w:p w:rsidR="00673F82" w:rsidRPr="00DB5D5D" w:rsidRDefault="00673F82" w:rsidP="003A0DA1">
      <w:pPr>
        <w:ind w:left="1416" w:right="-24"/>
        <w:rPr>
          <w:rFonts w:ascii="Times New Roman" w:hAnsi="Times New Roman" w:cs="Times New Roman"/>
          <w:b/>
          <w:bCs/>
          <w:sz w:val="28"/>
          <w:szCs w:val="28"/>
        </w:rPr>
      </w:pPr>
      <w:r w:rsidRPr="00DB5D5D">
        <w:rPr>
          <w:rFonts w:ascii="Times New Roman" w:hAnsi="Times New Roman" w:cs="Times New Roman"/>
          <w:b/>
          <w:bCs/>
          <w:sz w:val="28"/>
          <w:szCs w:val="28"/>
        </w:rPr>
        <w:t xml:space="preserve">                   </w:t>
      </w:r>
    </w:p>
    <w:p w:rsidR="00513D15" w:rsidRPr="00DB5D5D" w:rsidRDefault="00513D15" w:rsidP="00673F82">
      <w:pPr>
        <w:ind w:right="-337"/>
        <w:rPr>
          <w:rFonts w:ascii="Times New Roman" w:hAnsi="Times New Roman" w:cs="Times New Roman"/>
          <w:b/>
          <w:bCs/>
          <w:sz w:val="28"/>
          <w:szCs w:val="28"/>
        </w:rPr>
      </w:pPr>
    </w:p>
    <w:p w:rsidR="00122B0C" w:rsidRDefault="00122B0C" w:rsidP="00673F82">
      <w:pPr>
        <w:ind w:right="-337"/>
        <w:rPr>
          <w:b/>
          <w:bCs/>
          <w:sz w:val="28"/>
          <w:szCs w:val="28"/>
        </w:rPr>
      </w:pPr>
    </w:p>
    <w:p w:rsidR="00122B0C" w:rsidRDefault="00122B0C" w:rsidP="00673F82">
      <w:pPr>
        <w:ind w:right="-337"/>
        <w:rPr>
          <w:b/>
          <w:bCs/>
          <w:sz w:val="28"/>
          <w:szCs w:val="28"/>
        </w:rPr>
      </w:pPr>
    </w:p>
    <w:p w:rsidR="00122B0C" w:rsidRDefault="00122B0C" w:rsidP="00673F82">
      <w:pPr>
        <w:ind w:right="-337"/>
        <w:rPr>
          <w:b/>
          <w:bCs/>
          <w:sz w:val="28"/>
          <w:szCs w:val="28"/>
        </w:rPr>
      </w:pPr>
    </w:p>
    <w:p w:rsidR="00122B0C" w:rsidRDefault="00122B0C" w:rsidP="00673F82">
      <w:pPr>
        <w:ind w:right="-337"/>
        <w:rPr>
          <w:b/>
          <w:bCs/>
          <w:sz w:val="28"/>
          <w:szCs w:val="28"/>
        </w:rPr>
      </w:pPr>
    </w:p>
    <w:p w:rsidR="00122B0C" w:rsidRDefault="00122B0C" w:rsidP="00673F82">
      <w:pPr>
        <w:ind w:right="-337"/>
        <w:rPr>
          <w:b/>
          <w:bCs/>
          <w:sz w:val="28"/>
          <w:szCs w:val="28"/>
        </w:rPr>
      </w:pPr>
    </w:p>
    <w:p w:rsidR="00122B0C" w:rsidRDefault="00122B0C" w:rsidP="00673F82">
      <w:pPr>
        <w:ind w:right="-337"/>
        <w:rPr>
          <w:b/>
          <w:bCs/>
          <w:sz w:val="28"/>
          <w:szCs w:val="28"/>
        </w:rPr>
      </w:pPr>
    </w:p>
    <w:p w:rsidR="00122B0C" w:rsidRDefault="00122B0C" w:rsidP="00673F82">
      <w:pPr>
        <w:ind w:right="-337"/>
        <w:rPr>
          <w:b/>
          <w:bCs/>
          <w:sz w:val="28"/>
          <w:szCs w:val="28"/>
        </w:rPr>
      </w:pPr>
    </w:p>
    <w:p w:rsidR="00122B0C" w:rsidRDefault="00122B0C" w:rsidP="00673F82">
      <w:pPr>
        <w:ind w:right="-337"/>
        <w:rPr>
          <w:b/>
          <w:bCs/>
          <w:sz w:val="28"/>
          <w:szCs w:val="28"/>
        </w:rPr>
      </w:pPr>
    </w:p>
    <w:p w:rsidR="00122B0C" w:rsidRDefault="00122B0C" w:rsidP="00673F82">
      <w:pPr>
        <w:ind w:right="-337"/>
        <w:rPr>
          <w:b/>
          <w:bCs/>
          <w:sz w:val="28"/>
          <w:szCs w:val="28"/>
        </w:rPr>
      </w:pPr>
    </w:p>
    <w:p w:rsidR="00122B0C" w:rsidRDefault="00122B0C" w:rsidP="00673F82">
      <w:pPr>
        <w:ind w:right="-337"/>
        <w:rPr>
          <w:b/>
          <w:bCs/>
          <w:sz w:val="28"/>
          <w:szCs w:val="28"/>
        </w:rPr>
      </w:pPr>
    </w:p>
    <w:sectPr w:rsidR="00122B0C" w:rsidSect="00122B0C">
      <w:footerReference w:type="default" r:id="rId9"/>
      <w:type w:val="continuous"/>
      <w:pgSz w:w="11900" w:h="16840"/>
      <w:pgMar w:top="1418" w:right="1414" w:bottom="1418" w:left="1385" w:header="0" w:footer="3" w:gutter="0"/>
      <w:cols w:space="708"/>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3F04" w:rsidRDefault="00B23F04" w:rsidP="003B6846">
      <w:r>
        <w:separator/>
      </w:r>
    </w:p>
  </w:endnote>
  <w:endnote w:type="continuationSeparator" w:id="1">
    <w:p w:rsidR="00B23F04" w:rsidRDefault="00B23F04" w:rsidP="003B68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C8A" w:rsidRDefault="00D8241D">
    <w:pPr>
      <w:rPr>
        <w:sz w:val="2"/>
        <w:szCs w:val="2"/>
      </w:rPr>
    </w:pPr>
    <w:r w:rsidRPr="00D8241D">
      <w:rPr>
        <w:noProof/>
      </w:rPr>
      <w:pict>
        <v:shapetype id="_x0000_t202" coordsize="21600,21600" o:spt="202" path="m,l,21600r21600,l21600,xe">
          <v:stroke joinstyle="miter"/>
          <v:path gradientshapeok="t" o:connecttype="rect"/>
        </v:shapetype>
        <v:shape id="_x0000_s2049" type="#_x0000_t202" style="position:absolute;margin-left:519.45pt;margin-top:781.9pt;width:2.5pt;height:8.65pt;z-index:-1;mso-wrap-style:none;mso-wrap-distance-left:5pt;mso-wrap-distance-right:5pt;mso-position-horizontal-relative:page;mso-position-vertical-relative:page" filled="f" stroked="f">
          <v:textbox style="mso-fit-shape-to-text:t" inset="0,0,0,0">
            <w:txbxContent>
              <w:p w:rsidR="006E3C8A" w:rsidRDefault="006E3C8A">
                <w:pPr>
                  <w:pStyle w:val="11"/>
                  <w:shd w:val="clear" w:color="auto" w:fill="auto"/>
                  <w:spacing w:line="240" w:lineRule="auto"/>
                  <w:rPr>
                    <w:rFonts w:cs="Times New Roman"/>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3F04" w:rsidRDefault="00B23F04"/>
  </w:footnote>
  <w:footnote w:type="continuationSeparator" w:id="1">
    <w:p w:rsidR="00B23F04" w:rsidRDefault="00B23F04"/>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B4821"/>
    <w:multiLevelType w:val="multilevel"/>
    <w:tmpl w:val="A2A4FE88"/>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D361D5"/>
    <w:multiLevelType w:val="hybridMultilevel"/>
    <w:tmpl w:val="5A76B320"/>
    <w:lvl w:ilvl="0" w:tplc="1FC8AFD0">
      <w:start w:val="1"/>
      <w:numFmt w:val="decimal"/>
      <w:lvlText w:val="%1."/>
      <w:lvlJc w:val="left"/>
      <w:pPr>
        <w:ind w:left="1120" w:hanging="360"/>
      </w:pPr>
      <w:rPr>
        <w:rFonts w:hint="default"/>
      </w:rPr>
    </w:lvl>
    <w:lvl w:ilvl="1" w:tplc="04020019">
      <w:start w:val="1"/>
      <w:numFmt w:val="lowerLetter"/>
      <w:lvlText w:val="%2."/>
      <w:lvlJc w:val="left"/>
      <w:pPr>
        <w:ind w:left="1840" w:hanging="360"/>
      </w:pPr>
    </w:lvl>
    <w:lvl w:ilvl="2" w:tplc="0402001B">
      <w:start w:val="1"/>
      <w:numFmt w:val="lowerRoman"/>
      <w:lvlText w:val="%3."/>
      <w:lvlJc w:val="right"/>
      <w:pPr>
        <w:ind w:left="2560" w:hanging="180"/>
      </w:pPr>
    </w:lvl>
    <w:lvl w:ilvl="3" w:tplc="0402000F">
      <w:start w:val="1"/>
      <w:numFmt w:val="decimal"/>
      <w:lvlText w:val="%4."/>
      <w:lvlJc w:val="left"/>
      <w:pPr>
        <w:ind w:left="3280" w:hanging="360"/>
      </w:pPr>
    </w:lvl>
    <w:lvl w:ilvl="4" w:tplc="04020019">
      <w:start w:val="1"/>
      <w:numFmt w:val="lowerLetter"/>
      <w:lvlText w:val="%5."/>
      <w:lvlJc w:val="left"/>
      <w:pPr>
        <w:ind w:left="4000" w:hanging="360"/>
      </w:pPr>
    </w:lvl>
    <w:lvl w:ilvl="5" w:tplc="0402001B">
      <w:start w:val="1"/>
      <w:numFmt w:val="lowerRoman"/>
      <w:lvlText w:val="%6."/>
      <w:lvlJc w:val="right"/>
      <w:pPr>
        <w:ind w:left="4720" w:hanging="180"/>
      </w:pPr>
    </w:lvl>
    <w:lvl w:ilvl="6" w:tplc="0402000F">
      <w:start w:val="1"/>
      <w:numFmt w:val="decimal"/>
      <w:lvlText w:val="%7."/>
      <w:lvlJc w:val="left"/>
      <w:pPr>
        <w:ind w:left="5440" w:hanging="360"/>
      </w:pPr>
    </w:lvl>
    <w:lvl w:ilvl="7" w:tplc="04020019">
      <w:start w:val="1"/>
      <w:numFmt w:val="lowerLetter"/>
      <w:lvlText w:val="%8."/>
      <w:lvlJc w:val="left"/>
      <w:pPr>
        <w:ind w:left="6160" w:hanging="360"/>
      </w:pPr>
    </w:lvl>
    <w:lvl w:ilvl="8" w:tplc="0402001B">
      <w:start w:val="1"/>
      <w:numFmt w:val="lowerRoman"/>
      <w:lvlText w:val="%9."/>
      <w:lvlJc w:val="right"/>
      <w:pPr>
        <w:ind w:left="6880" w:hanging="180"/>
      </w:pPr>
    </w:lvl>
  </w:abstractNum>
  <w:abstractNum w:abstractNumId="2">
    <w:nsid w:val="19534C32"/>
    <w:multiLevelType w:val="multilevel"/>
    <w:tmpl w:val="C90C46C2"/>
    <w:lvl w:ilvl="0">
      <w:start w:val="1"/>
      <w:numFmt w:val="decimal"/>
      <w:lvlText w:val="%1."/>
      <w:lvlJc w:val="left"/>
      <w:rPr>
        <w:rFonts w:ascii="Arial Narrow" w:eastAsia="Times New Roman" w:hAnsi="Arial Narrow"/>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3A23D8"/>
    <w:multiLevelType w:val="multilevel"/>
    <w:tmpl w:val="9FD63EBC"/>
    <w:lvl w:ilvl="0">
      <w:start w:val="1"/>
      <w:numFmt w:val="decimal"/>
      <w:lvlText w:val="%1."/>
      <w:lvlJc w:val="left"/>
      <w:rPr>
        <w:rFonts w:ascii="Times New Roman" w:eastAsia="Tahoma"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AB5118"/>
    <w:multiLevelType w:val="hybridMultilevel"/>
    <w:tmpl w:val="5A76B320"/>
    <w:lvl w:ilvl="0" w:tplc="1FC8AFD0">
      <w:start w:val="1"/>
      <w:numFmt w:val="decimal"/>
      <w:lvlText w:val="%1."/>
      <w:lvlJc w:val="left"/>
      <w:pPr>
        <w:ind w:left="1120" w:hanging="360"/>
      </w:pPr>
      <w:rPr>
        <w:rFonts w:hint="default"/>
      </w:rPr>
    </w:lvl>
    <w:lvl w:ilvl="1" w:tplc="04020019">
      <w:start w:val="1"/>
      <w:numFmt w:val="lowerLetter"/>
      <w:lvlText w:val="%2."/>
      <w:lvlJc w:val="left"/>
      <w:pPr>
        <w:ind w:left="1840" w:hanging="360"/>
      </w:pPr>
    </w:lvl>
    <w:lvl w:ilvl="2" w:tplc="0402001B">
      <w:start w:val="1"/>
      <w:numFmt w:val="lowerRoman"/>
      <w:lvlText w:val="%3."/>
      <w:lvlJc w:val="right"/>
      <w:pPr>
        <w:ind w:left="2560" w:hanging="180"/>
      </w:pPr>
    </w:lvl>
    <w:lvl w:ilvl="3" w:tplc="0402000F">
      <w:start w:val="1"/>
      <w:numFmt w:val="decimal"/>
      <w:lvlText w:val="%4."/>
      <w:lvlJc w:val="left"/>
      <w:pPr>
        <w:ind w:left="3280" w:hanging="360"/>
      </w:pPr>
    </w:lvl>
    <w:lvl w:ilvl="4" w:tplc="04020019">
      <w:start w:val="1"/>
      <w:numFmt w:val="lowerLetter"/>
      <w:lvlText w:val="%5."/>
      <w:lvlJc w:val="left"/>
      <w:pPr>
        <w:ind w:left="4000" w:hanging="360"/>
      </w:pPr>
    </w:lvl>
    <w:lvl w:ilvl="5" w:tplc="0402001B">
      <w:start w:val="1"/>
      <w:numFmt w:val="lowerRoman"/>
      <w:lvlText w:val="%6."/>
      <w:lvlJc w:val="right"/>
      <w:pPr>
        <w:ind w:left="4720" w:hanging="180"/>
      </w:pPr>
    </w:lvl>
    <w:lvl w:ilvl="6" w:tplc="0402000F">
      <w:start w:val="1"/>
      <w:numFmt w:val="decimal"/>
      <w:lvlText w:val="%7."/>
      <w:lvlJc w:val="left"/>
      <w:pPr>
        <w:ind w:left="5440" w:hanging="360"/>
      </w:pPr>
    </w:lvl>
    <w:lvl w:ilvl="7" w:tplc="04020019">
      <w:start w:val="1"/>
      <w:numFmt w:val="lowerLetter"/>
      <w:lvlText w:val="%8."/>
      <w:lvlJc w:val="left"/>
      <w:pPr>
        <w:ind w:left="6160" w:hanging="360"/>
      </w:pPr>
    </w:lvl>
    <w:lvl w:ilvl="8" w:tplc="0402001B">
      <w:start w:val="1"/>
      <w:numFmt w:val="lowerRoman"/>
      <w:lvlText w:val="%9."/>
      <w:lvlJc w:val="right"/>
      <w:pPr>
        <w:ind w:left="6880" w:hanging="180"/>
      </w:pPr>
    </w:lvl>
  </w:abstractNum>
  <w:abstractNum w:abstractNumId="5">
    <w:nsid w:val="25502130"/>
    <w:multiLevelType w:val="multilevel"/>
    <w:tmpl w:val="9FE831EA"/>
    <w:lvl w:ilvl="0">
      <w:start w:val="1"/>
      <w:numFmt w:val="decimal"/>
      <w:lvlText w:val="%1."/>
      <w:lvlJc w:val="left"/>
      <w:rPr>
        <w:rFonts w:ascii="Times New Roman" w:eastAsia="Tahoma"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7B66E3"/>
    <w:multiLevelType w:val="hybridMultilevel"/>
    <w:tmpl w:val="54E8D0D2"/>
    <w:lvl w:ilvl="0" w:tplc="971CA39E">
      <w:start w:val="1"/>
      <w:numFmt w:val="decimal"/>
      <w:lvlText w:val="%1."/>
      <w:lvlJc w:val="left"/>
      <w:pPr>
        <w:ind w:left="1160" w:hanging="360"/>
      </w:pPr>
      <w:rPr>
        <w:rFonts w:hint="default"/>
      </w:rPr>
    </w:lvl>
    <w:lvl w:ilvl="1" w:tplc="04020019">
      <w:start w:val="1"/>
      <w:numFmt w:val="lowerLetter"/>
      <w:lvlText w:val="%2."/>
      <w:lvlJc w:val="left"/>
      <w:pPr>
        <w:ind w:left="1880" w:hanging="360"/>
      </w:pPr>
    </w:lvl>
    <w:lvl w:ilvl="2" w:tplc="0402001B">
      <w:start w:val="1"/>
      <w:numFmt w:val="lowerRoman"/>
      <w:lvlText w:val="%3."/>
      <w:lvlJc w:val="right"/>
      <w:pPr>
        <w:ind w:left="2600" w:hanging="180"/>
      </w:pPr>
    </w:lvl>
    <w:lvl w:ilvl="3" w:tplc="0402000F">
      <w:start w:val="1"/>
      <w:numFmt w:val="decimal"/>
      <w:lvlText w:val="%4."/>
      <w:lvlJc w:val="left"/>
      <w:pPr>
        <w:ind w:left="3320" w:hanging="360"/>
      </w:pPr>
    </w:lvl>
    <w:lvl w:ilvl="4" w:tplc="04020019">
      <w:start w:val="1"/>
      <w:numFmt w:val="lowerLetter"/>
      <w:lvlText w:val="%5."/>
      <w:lvlJc w:val="left"/>
      <w:pPr>
        <w:ind w:left="4040" w:hanging="360"/>
      </w:pPr>
    </w:lvl>
    <w:lvl w:ilvl="5" w:tplc="0402001B">
      <w:start w:val="1"/>
      <w:numFmt w:val="lowerRoman"/>
      <w:lvlText w:val="%6."/>
      <w:lvlJc w:val="right"/>
      <w:pPr>
        <w:ind w:left="4760" w:hanging="180"/>
      </w:pPr>
    </w:lvl>
    <w:lvl w:ilvl="6" w:tplc="0402000F">
      <w:start w:val="1"/>
      <w:numFmt w:val="decimal"/>
      <w:lvlText w:val="%7."/>
      <w:lvlJc w:val="left"/>
      <w:pPr>
        <w:ind w:left="5480" w:hanging="360"/>
      </w:pPr>
    </w:lvl>
    <w:lvl w:ilvl="7" w:tplc="04020019">
      <w:start w:val="1"/>
      <w:numFmt w:val="lowerLetter"/>
      <w:lvlText w:val="%8."/>
      <w:lvlJc w:val="left"/>
      <w:pPr>
        <w:ind w:left="6200" w:hanging="360"/>
      </w:pPr>
    </w:lvl>
    <w:lvl w:ilvl="8" w:tplc="0402001B">
      <w:start w:val="1"/>
      <w:numFmt w:val="lowerRoman"/>
      <w:lvlText w:val="%9."/>
      <w:lvlJc w:val="right"/>
      <w:pPr>
        <w:ind w:left="6920" w:hanging="180"/>
      </w:pPr>
    </w:lvl>
  </w:abstractNum>
  <w:abstractNum w:abstractNumId="7">
    <w:nsid w:val="29654D74"/>
    <w:multiLevelType w:val="multilevel"/>
    <w:tmpl w:val="A2F298F0"/>
    <w:lvl w:ilvl="0">
      <w:start w:val="23"/>
      <w:numFmt w:val="decimal"/>
      <w:lvlText w:val="%1."/>
      <w:lvlJc w:val="left"/>
      <w:rPr>
        <w:rFonts w:ascii="Times New Roman" w:eastAsia="Tahoma"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2F369D"/>
    <w:multiLevelType w:val="multilevel"/>
    <w:tmpl w:val="EB66347E"/>
    <w:lvl w:ilvl="0">
      <w:start w:val="11"/>
      <w:numFmt w:val="decimal"/>
      <w:lvlText w:val="%1."/>
      <w:lvlJc w:val="left"/>
      <w:rPr>
        <w:rFonts w:ascii="Tahoma" w:eastAsia="Tahoma" w:hAnsi="Tahoma" w:cs="Tahoma"/>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B109A4"/>
    <w:multiLevelType w:val="hybridMultilevel"/>
    <w:tmpl w:val="1426323C"/>
    <w:lvl w:ilvl="0" w:tplc="971CA39E">
      <w:start w:val="1"/>
      <w:numFmt w:val="decimal"/>
      <w:lvlText w:val="%1."/>
      <w:lvlJc w:val="left"/>
      <w:pPr>
        <w:ind w:left="116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4EEC0C3D"/>
    <w:multiLevelType w:val="multilevel"/>
    <w:tmpl w:val="7DE63EAC"/>
    <w:lvl w:ilvl="0">
      <w:start w:val="1"/>
      <w:numFmt w:val="decimal"/>
      <w:lvlText w:val="%1."/>
      <w:lvlJc w:val="left"/>
      <w:rPr>
        <w:rFonts w:ascii="Verdana" w:eastAsia="Times New Roman" w:hAnsi="Verdana"/>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993DF5"/>
    <w:multiLevelType w:val="multilevel"/>
    <w:tmpl w:val="A59E143E"/>
    <w:lvl w:ilvl="0">
      <w:start w:val="1"/>
      <w:numFmt w:val="decimal"/>
      <w:lvlText w:val="%1."/>
      <w:lvlJc w:val="left"/>
      <w:rPr>
        <w:rFonts w:ascii="Times New Roman" w:eastAsia="Times New Roman" w:hAnsi="Times New Roman" w:hint="default"/>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EB46F78"/>
    <w:multiLevelType w:val="hybridMultilevel"/>
    <w:tmpl w:val="23D631D2"/>
    <w:lvl w:ilvl="0" w:tplc="971CA39E">
      <w:start w:val="1"/>
      <w:numFmt w:val="decimal"/>
      <w:lvlText w:val="%1."/>
      <w:lvlJc w:val="left"/>
      <w:pPr>
        <w:ind w:left="116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6AD77A15"/>
    <w:multiLevelType w:val="hybridMultilevel"/>
    <w:tmpl w:val="54E8D0D2"/>
    <w:lvl w:ilvl="0" w:tplc="971CA39E">
      <w:start w:val="1"/>
      <w:numFmt w:val="decimal"/>
      <w:lvlText w:val="%1."/>
      <w:lvlJc w:val="left"/>
      <w:pPr>
        <w:ind w:left="1160" w:hanging="360"/>
      </w:pPr>
      <w:rPr>
        <w:rFonts w:hint="default"/>
      </w:rPr>
    </w:lvl>
    <w:lvl w:ilvl="1" w:tplc="04020019">
      <w:start w:val="1"/>
      <w:numFmt w:val="lowerLetter"/>
      <w:lvlText w:val="%2."/>
      <w:lvlJc w:val="left"/>
      <w:pPr>
        <w:ind w:left="1880" w:hanging="360"/>
      </w:pPr>
    </w:lvl>
    <w:lvl w:ilvl="2" w:tplc="0402001B">
      <w:start w:val="1"/>
      <w:numFmt w:val="lowerRoman"/>
      <w:lvlText w:val="%3."/>
      <w:lvlJc w:val="right"/>
      <w:pPr>
        <w:ind w:left="2600" w:hanging="180"/>
      </w:pPr>
    </w:lvl>
    <w:lvl w:ilvl="3" w:tplc="0402000F">
      <w:start w:val="1"/>
      <w:numFmt w:val="decimal"/>
      <w:lvlText w:val="%4."/>
      <w:lvlJc w:val="left"/>
      <w:pPr>
        <w:ind w:left="3320" w:hanging="360"/>
      </w:pPr>
    </w:lvl>
    <w:lvl w:ilvl="4" w:tplc="04020019">
      <w:start w:val="1"/>
      <w:numFmt w:val="lowerLetter"/>
      <w:lvlText w:val="%5."/>
      <w:lvlJc w:val="left"/>
      <w:pPr>
        <w:ind w:left="4040" w:hanging="360"/>
      </w:pPr>
    </w:lvl>
    <w:lvl w:ilvl="5" w:tplc="0402001B">
      <w:start w:val="1"/>
      <w:numFmt w:val="lowerRoman"/>
      <w:lvlText w:val="%6."/>
      <w:lvlJc w:val="right"/>
      <w:pPr>
        <w:ind w:left="4760" w:hanging="180"/>
      </w:pPr>
    </w:lvl>
    <w:lvl w:ilvl="6" w:tplc="0402000F">
      <w:start w:val="1"/>
      <w:numFmt w:val="decimal"/>
      <w:lvlText w:val="%7."/>
      <w:lvlJc w:val="left"/>
      <w:pPr>
        <w:ind w:left="5480" w:hanging="360"/>
      </w:pPr>
    </w:lvl>
    <w:lvl w:ilvl="7" w:tplc="04020019">
      <w:start w:val="1"/>
      <w:numFmt w:val="lowerLetter"/>
      <w:lvlText w:val="%8."/>
      <w:lvlJc w:val="left"/>
      <w:pPr>
        <w:ind w:left="6200" w:hanging="360"/>
      </w:pPr>
    </w:lvl>
    <w:lvl w:ilvl="8" w:tplc="0402001B">
      <w:start w:val="1"/>
      <w:numFmt w:val="lowerRoman"/>
      <w:lvlText w:val="%9."/>
      <w:lvlJc w:val="right"/>
      <w:pPr>
        <w:ind w:left="6920" w:hanging="180"/>
      </w:pPr>
    </w:lvl>
  </w:abstractNum>
  <w:abstractNum w:abstractNumId="14">
    <w:nsid w:val="7A5141B8"/>
    <w:multiLevelType w:val="hybridMultilevel"/>
    <w:tmpl w:val="04EAF17E"/>
    <w:lvl w:ilvl="0" w:tplc="79123BAE">
      <w:start w:val="1"/>
      <w:numFmt w:val="decimal"/>
      <w:lvlText w:val="%1."/>
      <w:lvlJc w:val="left"/>
      <w:pPr>
        <w:ind w:left="1120" w:hanging="360"/>
      </w:pPr>
      <w:rPr>
        <w:rFonts w:hint="default"/>
        <w:b/>
        <w:bCs/>
      </w:rPr>
    </w:lvl>
    <w:lvl w:ilvl="1" w:tplc="04020019">
      <w:start w:val="1"/>
      <w:numFmt w:val="lowerLetter"/>
      <w:lvlText w:val="%2."/>
      <w:lvlJc w:val="left"/>
      <w:pPr>
        <w:ind w:left="1840" w:hanging="360"/>
      </w:pPr>
    </w:lvl>
    <w:lvl w:ilvl="2" w:tplc="0402001B">
      <w:start w:val="1"/>
      <w:numFmt w:val="lowerRoman"/>
      <w:lvlText w:val="%3."/>
      <w:lvlJc w:val="right"/>
      <w:pPr>
        <w:ind w:left="2560" w:hanging="180"/>
      </w:pPr>
    </w:lvl>
    <w:lvl w:ilvl="3" w:tplc="0402000F">
      <w:start w:val="1"/>
      <w:numFmt w:val="decimal"/>
      <w:lvlText w:val="%4."/>
      <w:lvlJc w:val="left"/>
      <w:pPr>
        <w:ind w:left="3280" w:hanging="360"/>
      </w:pPr>
    </w:lvl>
    <w:lvl w:ilvl="4" w:tplc="04020019">
      <w:start w:val="1"/>
      <w:numFmt w:val="lowerLetter"/>
      <w:lvlText w:val="%5."/>
      <w:lvlJc w:val="left"/>
      <w:pPr>
        <w:ind w:left="4000" w:hanging="360"/>
      </w:pPr>
    </w:lvl>
    <w:lvl w:ilvl="5" w:tplc="0402001B">
      <w:start w:val="1"/>
      <w:numFmt w:val="lowerRoman"/>
      <w:lvlText w:val="%6."/>
      <w:lvlJc w:val="right"/>
      <w:pPr>
        <w:ind w:left="4720" w:hanging="180"/>
      </w:pPr>
    </w:lvl>
    <w:lvl w:ilvl="6" w:tplc="0402000F">
      <w:start w:val="1"/>
      <w:numFmt w:val="decimal"/>
      <w:lvlText w:val="%7."/>
      <w:lvlJc w:val="left"/>
      <w:pPr>
        <w:ind w:left="5440" w:hanging="360"/>
      </w:pPr>
    </w:lvl>
    <w:lvl w:ilvl="7" w:tplc="04020019">
      <w:start w:val="1"/>
      <w:numFmt w:val="lowerLetter"/>
      <w:lvlText w:val="%8."/>
      <w:lvlJc w:val="left"/>
      <w:pPr>
        <w:ind w:left="6160" w:hanging="360"/>
      </w:pPr>
    </w:lvl>
    <w:lvl w:ilvl="8" w:tplc="0402001B">
      <w:start w:val="1"/>
      <w:numFmt w:val="lowerRoman"/>
      <w:lvlText w:val="%9."/>
      <w:lvlJc w:val="right"/>
      <w:pPr>
        <w:ind w:left="6880" w:hanging="180"/>
      </w:pPr>
    </w:lvl>
  </w:abstractNum>
  <w:abstractNum w:abstractNumId="15">
    <w:nsid w:val="7F9013F2"/>
    <w:multiLevelType w:val="hybridMultilevel"/>
    <w:tmpl w:val="54E8D0D2"/>
    <w:lvl w:ilvl="0" w:tplc="971CA39E">
      <w:start w:val="1"/>
      <w:numFmt w:val="decimal"/>
      <w:lvlText w:val="%1."/>
      <w:lvlJc w:val="left"/>
      <w:pPr>
        <w:ind w:left="1160" w:hanging="360"/>
      </w:pPr>
      <w:rPr>
        <w:rFonts w:hint="default"/>
      </w:rPr>
    </w:lvl>
    <w:lvl w:ilvl="1" w:tplc="04020019">
      <w:start w:val="1"/>
      <w:numFmt w:val="lowerLetter"/>
      <w:lvlText w:val="%2."/>
      <w:lvlJc w:val="left"/>
      <w:pPr>
        <w:ind w:left="1880" w:hanging="360"/>
      </w:pPr>
    </w:lvl>
    <w:lvl w:ilvl="2" w:tplc="0402001B">
      <w:start w:val="1"/>
      <w:numFmt w:val="lowerRoman"/>
      <w:lvlText w:val="%3."/>
      <w:lvlJc w:val="right"/>
      <w:pPr>
        <w:ind w:left="2600" w:hanging="180"/>
      </w:pPr>
    </w:lvl>
    <w:lvl w:ilvl="3" w:tplc="0402000F">
      <w:start w:val="1"/>
      <w:numFmt w:val="decimal"/>
      <w:lvlText w:val="%4."/>
      <w:lvlJc w:val="left"/>
      <w:pPr>
        <w:ind w:left="3320" w:hanging="360"/>
      </w:pPr>
    </w:lvl>
    <w:lvl w:ilvl="4" w:tplc="04020019">
      <w:start w:val="1"/>
      <w:numFmt w:val="lowerLetter"/>
      <w:lvlText w:val="%5."/>
      <w:lvlJc w:val="left"/>
      <w:pPr>
        <w:ind w:left="4040" w:hanging="360"/>
      </w:pPr>
    </w:lvl>
    <w:lvl w:ilvl="5" w:tplc="0402001B">
      <w:start w:val="1"/>
      <w:numFmt w:val="lowerRoman"/>
      <w:lvlText w:val="%6."/>
      <w:lvlJc w:val="right"/>
      <w:pPr>
        <w:ind w:left="4760" w:hanging="180"/>
      </w:pPr>
    </w:lvl>
    <w:lvl w:ilvl="6" w:tplc="0402000F">
      <w:start w:val="1"/>
      <w:numFmt w:val="decimal"/>
      <w:lvlText w:val="%7."/>
      <w:lvlJc w:val="left"/>
      <w:pPr>
        <w:ind w:left="5480" w:hanging="360"/>
      </w:pPr>
    </w:lvl>
    <w:lvl w:ilvl="7" w:tplc="04020019">
      <w:start w:val="1"/>
      <w:numFmt w:val="lowerLetter"/>
      <w:lvlText w:val="%8."/>
      <w:lvlJc w:val="left"/>
      <w:pPr>
        <w:ind w:left="6200" w:hanging="360"/>
      </w:pPr>
    </w:lvl>
    <w:lvl w:ilvl="8" w:tplc="0402001B">
      <w:start w:val="1"/>
      <w:numFmt w:val="lowerRoman"/>
      <w:lvlText w:val="%9."/>
      <w:lvlJc w:val="right"/>
      <w:pPr>
        <w:ind w:left="6920" w:hanging="180"/>
      </w:pPr>
    </w:lvl>
  </w:abstractNum>
  <w:num w:numId="1">
    <w:abstractNumId w:val="10"/>
  </w:num>
  <w:num w:numId="2">
    <w:abstractNumId w:val="11"/>
  </w:num>
  <w:num w:numId="3">
    <w:abstractNumId w:val="14"/>
  </w:num>
  <w:num w:numId="4">
    <w:abstractNumId w:val="4"/>
  </w:num>
  <w:num w:numId="5">
    <w:abstractNumId w:val="13"/>
  </w:num>
  <w:num w:numId="6">
    <w:abstractNumId w:val="1"/>
  </w:num>
  <w:num w:numId="7">
    <w:abstractNumId w:val="15"/>
  </w:num>
  <w:num w:numId="8">
    <w:abstractNumId w:val="6"/>
  </w:num>
  <w:num w:numId="9">
    <w:abstractNumId w:val="0"/>
  </w:num>
  <w:num w:numId="10">
    <w:abstractNumId w:val="2"/>
  </w:num>
  <w:num w:numId="11">
    <w:abstractNumId w:val="12"/>
  </w:num>
  <w:num w:numId="12">
    <w:abstractNumId w:val="9"/>
  </w:num>
  <w:num w:numId="13">
    <w:abstractNumId w:val="3"/>
  </w:num>
  <w:num w:numId="14">
    <w:abstractNumId w:val="8"/>
  </w:num>
  <w:num w:numId="15">
    <w:abstractNumId w:val="7"/>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hyphenationZone w:val="425"/>
  <w:doNotHyphenateCaps/>
  <w:drawingGridHorizontalSpacing w:val="181"/>
  <w:drawingGridVerticalSpacing w:val="181"/>
  <w:characterSpacingControl w:val="compressPunctuation"/>
  <w:doNotValidateAgainstSchema/>
  <w:doNotDemarcateInvalidXml/>
  <w:hdrShapeDefaults>
    <o:shapedefaults v:ext="edit" spidmax="28674"/>
    <o:shapelayout v:ext="edit">
      <o:idmap v:ext="edit" data="2"/>
    </o:shapelayout>
  </w:hdrShapeDefaults>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846"/>
    <w:rsid w:val="00006E4C"/>
    <w:rsid w:val="00007092"/>
    <w:rsid w:val="0000768E"/>
    <w:rsid w:val="000223AE"/>
    <w:rsid w:val="000271EF"/>
    <w:rsid w:val="00032215"/>
    <w:rsid w:val="00037154"/>
    <w:rsid w:val="000607ED"/>
    <w:rsid w:val="000635A7"/>
    <w:rsid w:val="000A50E6"/>
    <w:rsid w:val="000A5364"/>
    <w:rsid w:val="000D07F4"/>
    <w:rsid w:val="000D6850"/>
    <w:rsid w:val="000E59A5"/>
    <w:rsid w:val="000F732B"/>
    <w:rsid w:val="001055D4"/>
    <w:rsid w:val="00122B0C"/>
    <w:rsid w:val="00125527"/>
    <w:rsid w:val="00130B64"/>
    <w:rsid w:val="00136D0F"/>
    <w:rsid w:val="0015242B"/>
    <w:rsid w:val="0015453E"/>
    <w:rsid w:val="00160E64"/>
    <w:rsid w:val="00161EF3"/>
    <w:rsid w:val="00183B9C"/>
    <w:rsid w:val="00184416"/>
    <w:rsid w:val="0018698E"/>
    <w:rsid w:val="0019378D"/>
    <w:rsid w:val="001A0404"/>
    <w:rsid w:val="001A6B8E"/>
    <w:rsid w:val="001B2C41"/>
    <w:rsid w:val="001E79A5"/>
    <w:rsid w:val="001F08F0"/>
    <w:rsid w:val="00203F52"/>
    <w:rsid w:val="0021046A"/>
    <w:rsid w:val="00221B86"/>
    <w:rsid w:val="002436E9"/>
    <w:rsid w:val="0024761A"/>
    <w:rsid w:val="0026013B"/>
    <w:rsid w:val="00274534"/>
    <w:rsid w:val="00280F11"/>
    <w:rsid w:val="00296066"/>
    <w:rsid w:val="002A1F57"/>
    <w:rsid w:val="002C2467"/>
    <w:rsid w:val="002C2B6F"/>
    <w:rsid w:val="002C57B6"/>
    <w:rsid w:val="002F0516"/>
    <w:rsid w:val="00336C77"/>
    <w:rsid w:val="0034213F"/>
    <w:rsid w:val="0035065B"/>
    <w:rsid w:val="003602B0"/>
    <w:rsid w:val="00390DD4"/>
    <w:rsid w:val="0039225D"/>
    <w:rsid w:val="003955C0"/>
    <w:rsid w:val="003A0DA1"/>
    <w:rsid w:val="003A39C3"/>
    <w:rsid w:val="003B6846"/>
    <w:rsid w:val="003D08E7"/>
    <w:rsid w:val="003D3651"/>
    <w:rsid w:val="003D5356"/>
    <w:rsid w:val="003E5604"/>
    <w:rsid w:val="003E6B4E"/>
    <w:rsid w:val="004108DA"/>
    <w:rsid w:val="00432AA2"/>
    <w:rsid w:val="00435E5C"/>
    <w:rsid w:val="00441B36"/>
    <w:rsid w:val="0046159C"/>
    <w:rsid w:val="00466634"/>
    <w:rsid w:val="004708C4"/>
    <w:rsid w:val="00470C28"/>
    <w:rsid w:val="00472E56"/>
    <w:rsid w:val="00477F9E"/>
    <w:rsid w:val="00482F76"/>
    <w:rsid w:val="00493FB2"/>
    <w:rsid w:val="004B400F"/>
    <w:rsid w:val="004B66DC"/>
    <w:rsid w:val="004E57BA"/>
    <w:rsid w:val="004F6FD8"/>
    <w:rsid w:val="005072AE"/>
    <w:rsid w:val="005102A9"/>
    <w:rsid w:val="00513D15"/>
    <w:rsid w:val="00516863"/>
    <w:rsid w:val="00517B3E"/>
    <w:rsid w:val="00521747"/>
    <w:rsid w:val="00527821"/>
    <w:rsid w:val="005642D8"/>
    <w:rsid w:val="00594AF1"/>
    <w:rsid w:val="005C1B4E"/>
    <w:rsid w:val="005E0EA2"/>
    <w:rsid w:val="005E496E"/>
    <w:rsid w:val="005F0140"/>
    <w:rsid w:val="006302AF"/>
    <w:rsid w:val="00631C7E"/>
    <w:rsid w:val="00644A5A"/>
    <w:rsid w:val="006517C3"/>
    <w:rsid w:val="00655437"/>
    <w:rsid w:val="006643BE"/>
    <w:rsid w:val="00666E65"/>
    <w:rsid w:val="00673F82"/>
    <w:rsid w:val="006977F0"/>
    <w:rsid w:val="006B3EAA"/>
    <w:rsid w:val="006C259A"/>
    <w:rsid w:val="006D0003"/>
    <w:rsid w:val="006E3C8A"/>
    <w:rsid w:val="00702A55"/>
    <w:rsid w:val="0071216A"/>
    <w:rsid w:val="007340FF"/>
    <w:rsid w:val="00751D19"/>
    <w:rsid w:val="007A2CD8"/>
    <w:rsid w:val="007C389F"/>
    <w:rsid w:val="007F36DA"/>
    <w:rsid w:val="00804A73"/>
    <w:rsid w:val="00815F87"/>
    <w:rsid w:val="00821454"/>
    <w:rsid w:val="008412D1"/>
    <w:rsid w:val="008476A6"/>
    <w:rsid w:val="00853EFE"/>
    <w:rsid w:val="0086638C"/>
    <w:rsid w:val="008764F1"/>
    <w:rsid w:val="0088706A"/>
    <w:rsid w:val="00892078"/>
    <w:rsid w:val="008B509F"/>
    <w:rsid w:val="008B6EAB"/>
    <w:rsid w:val="008C08E0"/>
    <w:rsid w:val="008D38A6"/>
    <w:rsid w:val="008E736B"/>
    <w:rsid w:val="008F642C"/>
    <w:rsid w:val="008F718A"/>
    <w:rsid w:val="0091251C"/>
    <w:rsid w:val="009706DF"/>
    <w:rsid w:val="00980C12"/>
    <w:rsid w:val="00992764"/>
    <w:rsid w:val="009A00A8"/>
    <w:rsid w:val="009B3A9C"/>
    <w:rsid w:val="009B6F1F"/>
    <w:rsid w:val="009B7D55"/>
    <w:rsid w:val="009C0222"/>
    <w:rsid w:val="009C5974"/>
    <w:rsid w:val="009F0E8F"/>
    <w:rsid w:val="00A046FF"/>
    <w:rsid w:val="00A41214"/>
    <w:rsid w:val="00A52794"/>
    <w:rsid w:val="00A56A26"/>
    <w:rsid w:val="00A57133"/>
    <w:rsid w:val="00A810CF"/>
    <w:rsid w:val="00A95170"/>
    <w:rsid w:val="00AB3FBE"/>
    <w:rsid w:val="00AB7451"/>
    <w:rsid w:val="00AC1ADD"/>
    <w:rsid w:val="00AD00A2"/>
    <w:rsid w:val="00AD295E"/>
    <w:rsid w:val="00B13C14"/>
    <w:rsid w:val="00B23F04"/>
    <w:rsid w:val="00B5128C"/>
    <w:rsid w:val="00B60B7D"/>
    <w:rsid w:val="00B60C41"/>
    <w:rsid w:val="00B632EB"/>
    <w:rsid w:val="00B65346"/>
    <w:rsid w:val="00B70279"/>
    <w:rsid w:val="00B80CA6"/>
    <w:rsid w:val="00BA1103"/>
    <w:rsid w:val="00BA2588"/>
    <w:rsid w:val="00BA550C"/>
    <w:rsid w:val="00BD7589"/>
    <w:rsid w:val="00C02EF8"/>
    <w:rsid w:val="00C161EB"/>
    <w:rsid w:val="00C37DC0"/>
    <w:rsid w:val="00C63237"/>
    <w:rsid w:val="00C73523"/>
    <w:rsid w:val="00C8424C"/>
    <w:rsid w:val="00C84C64"/>
    <w:rsid w:val="00C910B5"/>
    <w:rsid w:val="00C93460"/>
    <w:rsid w:val="00CD4494"/>
    <w:rsid w:val="00CE06F9"/>
    <w:rsid w:val="00CF2667"/>
    <w:rsid w:val="00CF3DC1"/>
    <w:rsid w:val="00CF52EC"/>
    <w:rsid w:val="00D07661"/>
    <w:rsid w:val="00D13928"/>
    <w:rsid w:val="00D14904"/>
    <w:rsid w:val="00D30A96"/>
    <w:rsid w:val="00D33BBB"/>
    <w:rsid w:val="00D50FDA"/>
    <w:rsid w:val="00D55DB7"/>
    <w:rsid w:val="00D56E10"/>
    <w:rsid w:val="00D6505D"/>
    <w:rsid w:val="00D71341"/>
    <w:rsid w:val="00D8241D"/>
    <w:rsid w:val="00DB5D13"/>
    <w:rsid w:val="00DB5D5D"/>
    <w:rsid w:val="00DB7E6F"/>
    <w:rsid w:val="00DD5389"/>
    <w:rsid w:val="00DE258F"/>
    <w:rsid w:val="00DE4820"/>
    <w:rsid w:val="00E01711"/>
    <w:rsid w:val="00E0284B"/>
    <w:rsid w:val="00E04E9E"/>
    <w:rsid w:val="00E1344E"/>
    <w:rsid w:val="00E144A5"/>
    <w:rsid w:val="00E27B2A"/>
    <w:rsid w:val="00E37088"/>
    <w:rsid w:val="00E567C9"/>
    <w:rsid w:val="00E66E12"/>
    <w:rsid w:val="00E87AC7"/>
    <w:rsid w:val="00E910E4"/>
    <w:rsid w:val="00EA0C89"/>
    <w:rsid w:val="00EA753A"/>
    <w:rsid w:val="00EE3F5C"/>
    <w:rsid w:val="00EE565D"/>
    <w:rsid w:val="00EF1302"/>
    <w:rsid w:val="00EF5E3E"/>
    <w:rsid w:val="00EF6CBC"/>
    <w:rsid w:val="00F01C2C"/>
    <w:rsid w:val="00F02CC5"/>
    <w:rsid w:val="00F0501A"/>
    <w:rsid w:val="00F33F68"/>
    <w:rsid w:val="00F52008"/>
    <w:rsid w:val="00F528F3"/>
    <w:rsid w:val="00F81567"/>
    <w:rsid w:val="00F8571C"/>
    <w:rsid w:val="00F86B2D"/>
    <w:rsid w:val="00F90FE0"/>
    <w:rsid w:val="00F91009"/>
    <w:rsid w:val="00FB22A5"/>
    <w:rsid w:val="00FC34E8"/>
    <w:rsid w:val="00FC352A"/>
    <w:rsid w:val="00FD513B"/>
    <w:rsid w:val="00FD690C"/>
    <w:rsid w:val="00FD6D2C"/>
    <w:rsid w:val="00FE2C2F"/>
    <w:rsid w:val="00FE3E81"/>
    <w:rsid w:val="00FF04E6"/>
    <w:rsid w:val="00FF2B20"/>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846"/>
    <w:pPr>
      <w:widowControl w:val="0"/>
    </w:pPr>
    <w:rPr>
      <w:color w:val="000000"/>
      <w:sz w:val="24"/>
      <w:szCs w:val="24"/>
    </w:rPr>
  </w:style>
  <w:style w:type="paragraph" w:styleId="4">
    <w:name w:val="heading 4"/>
    <w:basedOn w:val="a"/>
    <w:next w:val="a"/>
    <w:link w:val="40"/>
    <w:uiPriority w:val="99"/>
    <w:qFormat/>
    <w:rsid w:val="003E5604"/>
    <w:pPr>
      <w:keepNext/>
      <w:widowControl/>
      <w:jc w:val="center"/>
      <w:outlineLvl w:val="3"/>
    </w:pPr>
    <w:rPr>
      <w:rFonts w:ascii="Times New Roman" w:eastAsia="Times New Roman" w:hAnsi="Times New Roman" w:cs="Times New Roman"/>
      <w:b/>
      <w:bCs/>
      <w:color w:val="auto"/>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basedOn w:val="a0"/>
    <w:link w:val="4"/>
    <w:uiPriority w:val="99"/>
    <w:locked/>
    <w:rsid w:val="003E5604"/>
    <w:rPr>
      <w:rFonts w:ascii="Times New Roman" w:hAnsi="Times New Roman" w:cs="Times New Roman"/>
      <w:b/>
      <w:bCs/>
      <w:sz w:val="20"/>
      <w:szCs w:val="20"/>
      <w:lang w:eastAsia="en-US"/>
    </w:rPr>
  </w:style>
  <w:style w:type="character" w:styleId="a3">
    <w:name w:val="Hyperlink"/>
    <w:basedOn w:val="a0"/>
    <w:uiPriority w:val="99"/>
    <w:rsid w:val="003B6846"/>
    <w:rPr>
      <w:color w:val="auto"/>
      <w:u w:val="single"/>
    </w:rPr>
  </w:style>
  <w:style w:type="character" w:customStyle="1" w:styleId="1">
    <w:name w:val="Заглавие #1_"/>
    <w:basedOn w:val="a0"/>
    <w:link w:val="10"/>
    <w:uiPriority w:val="99"/>
    <w:locked/>
    <w:rsid w:val="003B6846"/>
    <w:rPr>
      <w:rFonts w:ascii="Verdana" w:eastAsia="Times New Roman" w:hAnsi="Verdana" w:cs="Verdana"/>
      <w:b/>
      <w:bCs/>
      <w:sz w:val="20"/>
      <w:szCs w:val="20"/>
      <w:u w:val="none"/>
    </w:rPr>
  </w:style>
  <w:style w:type="character" w:customStyle="1" w:styleId="13pt">
    <w:name w:val="Заглавие #1 + Разредка 3 pt"/>
    <w:basedOn w:val="1"/>
    <w:uiPriority w:val="99"/>
    <w:rsid w:val="003B6846"/>
    <w:rPr>
      <w:color w:val="000000"/>
      <w:spacing w:val="70"/>
      <w:w w:val="100"/>
      <w:position w:val="0"/>
      <w:lang w:val="bg-BG" w:eastAsia="bg-BG"/>
    </w:rPr>
  </w:style>
  <w:style w:type="character" w:customStyle="1" w:styleId="a4">
    <w:name w:val="Горен или долен колонтитул_"/>
    <w:basedOn w:val="a0"/>
    <w:link w:val="11"/>
    <w:uiPriority w:val="99"/>
    <w:locked/>
    <w:rsid w:val="003B6846"/>
    <w:rPr>
      <w:rFonts w:ascii="Gulim" w:eastAsia="Gulim" w:hAnsi="Gulim" w:cs="Gulim"/>
      <w:sz w:val="20"/>
      <w:szCs w:val="20"/>
      <w:u w:val="none"/>
    </w:rPr>
  </w:style>
  <w:style w:type="character" w:customStyle="1" w:styleId="a5">
    <w:name w:val="Горен или долен колонтитул"/>
    <w:basedOn w:val="a4"/>
    <w:uiPriority w:val="99"/>
    <w:rsid w:val="003B6846"/>
    <w:rPr>
      <w:color w:val="000000"/>
      <w:spacing w:val="0"/>
      <w:w w:val="100"/>
      <w:position w:val="0"/>
      <w:lang w:val="bg-BG" w:eastAsia="bg-BG"/>
    </w:rPr>
  </w:style>
  <w:style w:type="character" w:customStyle="1" w:styleId="3">
    <w:name w:val="Основен текст (3)_"/>
    <w:basedOn w:val="a0"/>
    <w:link w:val="30"/>
    <w:locked/>
    <w:rsid w:val="003B6846"/>
    <w:rPr>
      <w:rFonts w:ascii="Verdana" w:eastAsia="Times New Roman" w:hAnsi="Verdana" w:cs="Verdana"/>
      <w:b/>
      <w:bCs/>
      <w:sz w:val="20"/>
      <w:szCs w:val="20"/>
      <w:u w:val="none"/>
    </w:rPr>
  </w:style>
  <w:style w:type="character" w:customStyle="1" w:styleId="31">
    <w:name w:val="Основен текст (3) + Не е удебелен"/>
    <w:basedOn w:val="3"/>
    <w:uiPriority w:val="99"/>
    <w:rsid w:val="003B6846"/>
    <w:rPr>
      <w:color w:val="000000"/>
      <w:spacing w:val="0"/>
      <w:w w:val="100"/>
      <w:position w:val="0"/>
      <w:lang w:val="bg-BG" w:eastAsia="bg-BG"/>
    </w:rPr>
  </w:style>
  <w:style w:type="character" w:customStyle="1" w:styleId="2">
    <w:name w:val="Основен текст (2)_"/>
    <w:basedOn w:val="a0"/>
    <w:link w:val="20"/>
    <w:locked/>
    <w:rsid w:val="003B6846"/>
    <w:rPr>
      <w:rFonts w:ascii="Verdana" w:eastAsia="Times New Roman" w:hAnsi="Verdana" w:cs="Verdana"/>
      <w:sz w:val="20"/>
      <w:szCs w:val="20"/>
      <w:u w:val="none"/>
    </w:rPr>
  </w:style>
  <w:style w:type="character" w:customStyle="1" w:styleId="21">
    <w:name w:val="Основен текст (2) + Удебелен"/>
    <w:basedOn w:val="2"/>
    <w:uiPriority w:val="99"/>
    <w:rsid w:val="003B6846"/>
    <w:rPr>
      <w:b/>
      <w:bCs/>
      <w:color w:val="000000"/>
      <w:spacing w:val="0"/>
      <w:w w:val="100"/>
      <w:position w:val="0"/>
      <w:lang w:val="bg-BG" w:eastAsia="bg-BG"/>
    </w:rPr>
  </w:style>
  <w:style w:type="character" w:customStyle="1" w:styleId="2Exact">
    <w:name w:val="Заглавие на изображение (2) Exact"/>
    <w:basedOn w:val="a0"/>
    <w:link w:val="22"/>
    <w:uiPriority w:val="99"/>
    <w:locked/>
    <w:rsid w:val="003B6846"/>
    <w:rPr>
      <w:rFonts w:ascii="Verdana" w:eastAsia="Times New Roman" w:hAnsi="Verdana" w:cs="Verdana"/>
      <w:i/>
      <w:iCs/>
      <w:sz w:val="22"/>
      <w:szCs w:val="22"/>
      <w:u w:val="none"/>
    </w:rPr>
  </w:style>
  <w:style w:type="character" w:customStyle="1" w:styleId="Exact">
    <w:name w:val="Заглавие на изображение Exact"/>
    <w:basedOn w:val="a0"/>
    <w:link w:val="a6"/>
    <w:uiPriority w:val="99"/>
    <w:locked/>
    <w:rsid w:val="003B6846"/>
    <w:rPr>
      <w:rFonts w:ascii="Verdana" w:eastAsia="Times New Roman" w:hAnsi="Verdana" w:cs="Verdana"/>
      <w:sz w:val="20"/>
      <w:szCs w:val="20"/>
      <w:u w:val="none"/>
    </w:rPr>
  </w:style>
  <w:style w:type="paragraph" w:customStyle="1" w:styleId="10">
    <w:name w:val="Заглавие #1"/>
    <w:basedOn w:val="a"/>
    <w:link w:val="1"/>
    <w:uiPriority w:val="99"/>
    <w:rsid w:val="003B6846"/>
    <w:pPr>
      <w:shd w:val="clear" w:color="auto" w:fill="FFFFFF"/>
      <w:spacing w:after="180" w:line="238" w:lineRule="exact"/>
      <w:jc w:val="center"/>
      <w:outlineLvl w:val="0"/>
    </w:pPr>
    <w:rPr>
      <w:rFonts w:ascii="Verdana" w:hAnsi="Verdana" w:cs="Verdana"/>
      <w:b/>
      <w:bCs/>
      <w:sz w:val="20"/>
      <w:szCs w:val="20"/>
    </w:rPr>
  </w:style>
  <w:style w:type="paragraph" w:customStyle="1" w:styleId="11">
    <w:name w:val="Горен или долен колонтитул1"/>
    <w:basedOn w:val="a"/>
    <w:link w:val="a4"/>
    <w:uiPriority w:val="99"/>
    <w:rsid w:val="003B6846"/>
    <w:pPr>
      <w:shd w:val="clear" w:color="auto" w:fill="FFFFFF"/>
      <w:spacing w:line="240" w:lineRule="atLeast"/>
    </w:pPr>
    <w:rPr>
      <w:rFonts w:ascii="Gulim" w:eastAsia="Gulim" w:hAnsi="Gulim" w:cs="Gulim"/>
      <w:sz w:val="20"/>
      <w:szCs w:val="20"/>
    </w:rPr>
  </w:style>
  <w:style w:type="paragraph" w:customStyle="1" w:styleId="30">
    <w:name w:val="Основен текст (3)"/>
    <w:basedOn w:val="a"/>
    <w:link w:val="3"/>
    <w:rsid w:val="003B6846"/>
    <w:pPr>
      <w:shd w:val="clear" w:color="auto" w:fill="FFFFFF"/>
      <w:spacing w:before="180" w:after="180" w:line="238" w:lineRule="exact"/>
      <w:jc w:val="both"/>
    </w:pPr>
    <w:rPr>
      <w:rFonts w:ascii="Verdana" w:hAnsi="Verdana" w:cs="Verdana"/>
      <w:b/>
      <w:bCs/>
      <w:sz w:val="20"/>
      <w:szCs w:val="20"/>
    </w:rPr>
  </w:style>
  <w:style w:type="paragraph" w:customStyle="1" w:styleId="20">
    <w:name w:val="Основен текст (2)"/>
    <w:basedOn w:val="a"/>
    <w:link w:val="2"/>
    <w:rsid w:val="003B6846"/>
    <w:pPr>
      <w:shd w:val="clear" w:color="auto" w:fill="FFFFFF"/>
      <w:spacing w:before="180" w:after="180" w:line="245" w:lineRule="exact"/>
      <w:jc w:val="both"/>
    </w:pPr>
    <w:rPr>
      <w:rFonts w:ascii="Verdana" w:hAnsi="Verdana" w:cs="Verdana"/>
      <w:sz w:val="20"/>
      <w:szCs w:val="20"/>
    </w:rPr>
  </w:style>
  <w:style w:type="paragraph" w:customStyle="1" w:styleId="22">
    <w:name w:val="Заглавие на изображение (2)"/>
    <w:basedOn w:val="a"/>
    <w:link w:val="2Exact"/>
    <w:uiPriority w:val="99"/>
    <w:rsid w:val="003B6846"/>
    <w:pPr>
      <w:shd w:val="clear" w:color="auto" w:fill="FFFFFF"/>
      <w:spacing w:after="60" w:line="240" w:lineRule="atLeast"/>
    </w:pPr>
    <w:rPr>
      <w:rFonts w:ascii="Verdana" w:hAnsi="Verdana" w:cs="Verdana"/>
      <w:i/>
      <w:iCs/>
      <w:sz w:val="22"/>
      <w:szCs w:val="22"/>
    </w:rPr>
  </w:style>
  <w:style w:type="paragraph" w:customStyle="1" w:styleId="a6">
    <w:name w:val="Заглавие на изображение"/>
    <w:basedOn w:val="a"/>
    <w:link w:val="Exact"/>
    <w:uiPriority w:val="99"/>
    <w:rsid w:val="003B6846"/>
    <w:pPr>
      <w:shd w:val="clear" w:color="auto" w:fill="FFFFFF"/>
      <w:spacing w:before="60" w:line="240" w:lineRule="atLeast"/>
    </w:pPr>
    <w:rPr>
      <w:rFonts w:ascii="Verdana" w:hAnsi="Verdana" w:cs="Verdana"/>
      <w:sz w:val="20"/>
      <w:szCs w:val="20"/>
    </w:rPr>
  </w:style>
  <w:style w:type="character" w:customStyle="1" w:styleId="a7">
    <w:name w:val="Основен текст_"/>
    <w:basedOn w:val="a0"/>
    <w:link w:val="12"/>
    <w:locked/>
    <w:rsid w:val="00CF3DC1"/>
    <w:rPr>
      <w:sz w:val="28"/>
      <w:szCs w:val="28"/>
      <w:shd w:val="clear" w:color="auto" w:fill="FFFFFF"/>
    </w:rPr>
  </w:style>
  <w:style w:type="paragraph" w:customStyle="1" w:styleId="12">
    <w:name w:val="Основен текст1"/>
    <w:basedOn w:val="a"/>
    <w:link w:val="a7"/>
    <w:rsid w:val="00CF3DC1"/>
    <w:pPr>
      <w:widowControl/>
      <w:shd w:val="clear" w:color="auto" w:fill="FFFFFF"/>
      <w:spacing w:before="3900" w:after="600" w:line="320" w:lineRule="exact"/>
      <w:ind w:hanging="400"/>
      <w:jc w:val="center"/>
    </w:pPr>
    <w:rPr>
      <w:color w:val="auto"/>
      <w:sz w:val="28"/>
      <w:szCs w:val="28"/>
    </w:rPr>
  </w:style>
  <w:style w:type="character" w:customStyle="1" w:styleId="41">
    <w:name w:val="Основен текст (4)_"/>
    <w:basedOn w:val="a0"/>
    <w:link w:val="42"/>
    <w:uiPriority w:val="99"/>
    <w:locked/>
    <w:rsid w:val="008764F1"/>
    <w:rPr>
      <w:rFonts w:ascii="Arial Narrow" w:eastAsia="Times New Roman" w:hAnsi="Arial Narrow" w:cs="Arial Narrow"/>
      <w:i/>
      <w:iCs/>
      <w:shd w:val="clear" w:color="auto" w:fill="FFFFFF"/>
    </w:rPr>
  </w:style>
  <w:style w:type="paragraph" w:customStyle="1" w:styleId="42">
    <w:name w:val="Основен текст (4)"/>
    <w:basedOn w:val="a"/>
    <w:link w:val="41"/>
    <w:uiPriority w:val="99"/>
    <w:rsid w:val="008764F1"/>
    <w:pPr>
      <w:shd w:val="clear" w:color="auto" w:fill="FFFFFF"/>
      <w:spacing w:line="240" w:lineRule="atLeast"/>
      <w:jc w:val="both"/>
    </w:pPr>
    <w:rPr>
      <w:rFonts w:ascii="Arial Narrow" w:hAnsi="Arial Narrow" w:cs="Arial Narrow"/>
      <w:i/>
      <w:iCs/>
      <w:color w:val="auto"/>
    </w:rPr>
  </w:style>
  <w:style w:type="paragraph" w:styleId="a8">
    <w:name w:val="List Paragraph"/>
    <w:basedOn w:val="a"/>
    <w:uiPriority w:val="99"/>
    <w:qFormat/>
    <w:rsid w:val="00432AA2"/>
    <w:pPr>
      <w:ind w:left="720"/>
    </w:pPr>
  </w:style>
  <w:style w:type="character" w:customStyle="1" w:styleId="2SegoeUI1pt">
    <w:name w:val="Основен текст (2) + Segoe UI;Разредка 1 pt"/>
    <w:basedOn w:val="2"/>
    <w:rsid w:val="009B3A9C"/>
    <w:rPr>
      <w:rFonts w:ascii="Segoe UI" w:eastAsia="Segoe UI" w:hAnsi="Segoe UI" w:cs="Segoe UI"/>
      <w:b w:val="0"/>
      <w:bCs w:val="0"/>
      <w:i w:val="0"/>
      <w:iCs w:val="0"/>
      <w:smallCaps w:val="0"/>
      <w:strike w:val="0"/>
      <w:color w:val="000000"/>
      <w:spacing w:val="20"/>
      <w:w w:val="100"/>
      <w:position w:val="0"/>
      <w:sz w:val="24"/>
      <w:szCs w:val="24"/>
      <w:lang w:val="bg-BG" w:eastAsia="bg-BG" w:bidi="bg-BG"/>
    </w:rPr>
  </w:style>
  <w:style w:type="character" w:customStyle="1" w:styleId="2105pt">
    <w:name w:val="Основен текст (2) + 10;5 pt"/>
    <w:basedOn w:val="2"/>
    <w:rsid w:val="009B3A9C"/>
    <w:rPr>
      <w:rFonts w:ascii="Tahoma" w:eastAsia="Tahoma" w:hAnsi="Tahoma" w:cs="Tahoma"/>
      <w:b w:val="0"/>
      <w:bCs w:val="0"/>
      <w:i w:val="0"/>
      <w:iCs w:val="0"/>
      <w:smallCaps w:val="0"/>
      <w:strike w:val="0"/>
      <w:color w:val="000000"/>
      <w:spacing w:val="0"/>
      <w:w w:val="100"/>
      <w:position w:val="0"/>
      <w:sz w:val="21"/>
      <w:szCs w:val="21"/>
      <w:lang w:val="bg-BG" w:eastAsia="bg-BG" w:bidi="bg-BG"/>
    </w:rPr>
  </w:style>
  <w:style w:type="paragraph" w:styleId="a9">
    <w:name w:val="Body Text"/>
    <w:basedOn w:val="a"/>
    <w:link w:val="aa"/>
    <w:unhideWhenUsed/>
    <w:rsid w:val="00C02EF8"/>
    <w:pPr>
      <w:widowControl/>
      <w:jc w:val="center"/>
    </w:pPr>
    <w:rPr>
      <w:rFonts w:ascii="Times New Roman" w:eastAsia="Times New Roman" w:hAnsi="Times New Roman" w:cs="Times New Roman"/>
      <w:color w:val="auto"/>
      <w:szCs w:val="20"/>
      <w:lang w:eastAsia="en-US"/>
    </w:rPr>
  </w:style>
  <w:style w:type="character" w:customStyle="1" w:styleId="aa">
    <w:name w:val="Основен текст Знак"/>
    <w:basedOn w:val="a0"/>
    <w:link w:val="a9"/>
    <w:rsid w:val="00C02EF8"/>
    <w:rPr>
      <w:rFonts w:ascii="Times New Roman" w:eastAsia="Times New Roman" w:hAnsi="Times New Roman" w:cs="Times New Roman"/>
      <w:sz w:val="24"/>
      <w:lang w:eastAsia="en-US"/>
    </w:rPr>
  </w:style>
  <w:style w:type="paragraph" w:styleId="ab">
    <w:name w:val="header"/>
    <w:basedOn w:val="a"/>
    <w:link w:val="ac"/>
    <w:uiPriority w:val="99"/>
    <w:semiHidden/>
    <w:unhideWhenUsed/>
    <w:rsid w:val="00122B0C"/>
    <w:pPr>
      <w:tabs>
        <w:tab w:val="center" w:pos="4536"/>
        <w:tab w:val="right" w:pos="9072"/>
      </w:tabs>
    </w:pPr>
  </w:style>
  <w:style w:type="character" w:customStyle="1" w:styleId="ac">
    <w:name w:val="Горен колонтитул Знак"/>
    <w:basedOn w:val="a0"/>
    <w:link w:val="ab"/>
    <w:uiPriority w:val="99"/>
    <w:semiHidden/>
    <w:rsid w:val="00122B0C"/>
    <w:rPr>
      <w:color w:val="000000"/>
      <w:sz w:val="24"/>
      <w:szCs w:val="24"/>
    </w:rPr>
  </w:style>
  <w:style w:type="paragraph" w:styleId="ad">
    <w:name w:val="footer"/>
    <w:basedOn w:val="a"/>
    <w:link w:val="ae"/>
    <w:uiPriority w:val="99"/>
    <w:semiHidden/>
    <w:unhideWhenUsed/>
    <w:rsid w:val="00122B0C"/>
    <w:pPr>
      <w:tabs>
        <w:tab w:val="center" w:pos="4536"/>
        <w:tab w:val="right" w:pos="9072"/>
      </w:tabs>
    </w:pPr>
  </w:style>
  <w:style w:type="character" w:customStyle="1" w:styleId="ae">
    <w:name w:val="Долен колонтитул Знак"/>
    <w:basedOn w:val="a0"/>
    <w:link w:val="ad"/>
    <w:uiPriority w:val="99"/>
    <w:semiHidden/>
    <w:rsid w:val="00122B0C"/>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58CB4-A06C-47E4-B15F-7AE6D950B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5</Pages>
  <Words>1472</Words>
  <Characters>8392</Characters>
  <Application>Microsoft Office Word</Application>
  <DocSecurity>0</DocSecurity>
  <Lines>69</Lines>
  <Paragraphs>19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180</cp:revision>
  <cp:lastPrinted>2018-10-24T06:22:00Z</cp:lastPrinted>
  <dcterms:created xsi:type="dcterms:W3CDTF">2016-12-08T08:55:00Z</dcterms:created>
  <dcterms:modified xsi:type="dcterms:W3CDTF">2018-10-25T06:22:00Z</dcterms:modified>
</cp:coreProperties>
</file>